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A3DC3D"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r w:rsidR="004F0988" w:rsidRPr="004D3578">
              <w:t>V</w:t>
            </w:r>
            <w:bookmarkStart w:id="2" w:name="specVersion"/>
            <w:r w:rsidR="00470514">
              <w:t>1</w:t>
            </w:r>
            <w:r w:rsidR="00997B9D">
              <w:t>.</w:t>
            </w:r>
            <w:bookmarkEnd w:id="2"/>
            <w:r w:rsidR="00470514">
              <w:t>0</w:t>
            </w:r>
            <w:r w:rsidR="00717B84">
              <w:t>.0</w:t>
            </w:r>
            <w:r w:rsidR="00000C87" w:rsidRPr="004D3578">
              <w:t xml:space="preserve"> </w:t>
            </w:r>
            <w:r w:rsidR="004F0988" w:rsidRPr="00133525">
              <w:rPr>
                <w:sz w:val="32"/>
              </w:rPr>
              <w:t>(</w:t>
            </w:r>
            <w:r w:rsidR="0093711E">
              <w:rPr>
                <w:sz w:val="32"/>
              </w:rPr>
              <w:t>2022-02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49D115A" w14:textId="70911DD0" w:rsidR="007E4BE8" w:rsidRDefault="0093711E">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E4BE8">
        <w:t>Foreword</w:t>
      </w:r>
      <w:r w:rsidR="007E4BE8">
        <w:tab/>
      </w:r>
      <w:r w:rsidR="007E4BE8">
        <w:fldChar w:fldCharType="begin"/>
      </w:r>
      <w:r w:rsidR="007E4BE8">
        <w:instrText xml:space="preserve"> PAGEREF _Toc96078216 \h </w:instrText>
      </w:r>
      <w:r w:rsidR="007E4BE8">
        <w:fldChar w:fldCharType="separate"/>
      </w:r>
      <w:r w:rsidR="007E4BE8">
        <w:t>6</w:t>
      </w:r>
      <w:r w:rsidR="007E4BE8">
        <w:fldChar w:fldCharType="end"/>
      </w:r>
    </w:p>
    <w:p w14:paraId="68AF64E3" w14:textId="31B222DE" w:rsidR="007E4BE8" w:rsidRDefault="007E4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_Toc96078217 \h </w:instrText>
      </w:r>
      <w:r>
        <w:fldChar w:fldCharType="separate"/>
      </w:r>
      <w:r>
        <w:t>8</w:t>
      </w:r>
      <w:r>
        <w:fldChar w:fldCharType="end"/>
      </w:r>
    </w:p>
    <w:p w14:paraId="2BBE4556" w14:textId="3A97D8CB" w:rsidR="007E4BE8" w:rsidRDefault="007E4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_Toc96078218 \h </w:instrText>
      </w:r>
      <w:r>
        <w:fldChar w:fldCharType="separate"/>
      </w:r>
      <w:r>
        <w:t>8</w:t>
      </w:r>
      <w:r>
        <w:fldChar w:fldCharType="end"/>
      </w:r>
    </w:p>
    <w:p w14:paraId="3D76CB29" w14:textId="5F87A494" w:rsidR="007E4BE8" w:rsidRDefault="007E4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_Toc96078219 \h </w:instrText>
      </w:r>
      <w:r>
        <w:fldChar w:fldCharType="separate"/>
      </w:r>
      <w:r>
        <w:t>9</w:t>
      </w:r>
      <w:r>
        <w:fldChar w:fldCharType="end"/>
      </w:r>
    </w:p>
    <w:p w14:paraId="115CB259" w14:textId="18BEC5BB" w:rsidR="007E4BE8" w:rsidRDefault="007E4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_Toc96078220 \h </w:instrText>
      </w:r>
      <w:r>
        <w:fldChar w:fldCharType="separate"/>
      </w:r>
      <w:r>
        <w:t>9</w:t>
      </w:r>
      <w:r>
        <w:fldChar w:fldCharType="end"/>
      </w:r>
    </w:p>
    <w:p w14:paraId="2C32BAA1" w14:textId="377EEA7F" w:rsidR="007E4BE8" w:rsidRDefault="007E4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_Toc96078221 \h </w:instrText>
      </w:r>
      <w:r>
        <w:fldChar w:fldCharType="separate"/>
      </w:r>
      <w:r>
        <w:t>9</w:t>
      </w:r>
      <w:r>
        <w:fldChar w:fldCharType="end"/>
      </w:r>
    </w:p>
    <w:p w14:paraId="312E721B" w14:textId="75648DF5" w:rsidR="007E4BE8" w:rsidRDefault="007E4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_Toc96078222 \h </w:instrText>
      </w:r>
      <w:r>
        <w:fldChar w:fldCharType="separate"/>
      </w:r>
      <w:r>
        <w:t>9</w:t>
      </w:r>
      <w:r>
        <w:fldChar w:fldCharType="end"/>
      </w:r>
    </w:p>
    <w:p w14:paraId="5DDC3173" w14:textId="1FDD7982" w:rsidR="007E4BE8" w:rsidRDefault="007E4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_Toc96078223 \h </w:instrText>
      </w:r>
      <w:r>
        <w:fldChar w:fldCharType="separate"/>
      </w:r>
      <w:r>
        <w:t>9</w:t>
      </w:r>
      <w:r>
        <w:fldChar w:fldCharType="end"/>
      </w:r>
    </w:p>
    <w:p w14:paraId="6361F918" w14:textId="740B2A05" w:rsidR="007E4BE8" w:rsidRDefault="007E4BE8">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_Toc96078224 \h </w:instrText>
      </w:r>
      <w:r>
        <w:fldChar w:fldCharType="separate"/>
      </w:r>
      <w:r>
        <w:t>9</w:t>
      </w:r>
      <w:r>
        <w:fldChar w:fldCharType="end"/>
      </w:r>
    </w:p>
    <w:p w14:paraId="409DF246" w14:textId="6F6B9AE2" w:rsidR="007E4BE8" w:rsidRDefault="007E4BE8">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_Toc96078225 \h </w:instrText>
      </w:r>
      <w:r>
        <w:fldChar w:fldCharType="separate"/>
      </w:r>
      <w:r>
        <w:t>9</w:t>
      </w:r>
      <w:r>
        <w:fldChar w:fldCharType="end"/>
      </w:r>
    </w:p>
    <w:p w14:paraId="06643822" w14:textId="5F8075B6" w:rsidR="007E4BE8" w:rsidRDefault="007E4BE8">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_Toc96078226 \h </w:instrText>
      </w:r>
      <w:r>
        <w:fldChar w:fldCharType="separate"/>
      </w:r>
      <w:r>
        <w:t>9</w:t>
      </w:r>
      <w:r>
        <w:fldChar w:fldCharType="end"/>
      </w:r>
    </w:p>
    <w:p w14:paraId="4DCA1584" w14:textId="35FCDE85" w:rsidR="007E4BE8" w:rsidRDefault="007E4BE8">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_Toc96078227 \h </w:instrText>
      </w:r>
      <w:r>
        <w:fldChar w:fldCharType="separate"/>
      </w:r>
      <w:r>
        <w:t>9</w:t>
      </w:r>
      <w:r>
        <w:fldChar w:fldCharType="end"/>
      </w:r>
    </w:p>
    <w:p w14:paraId="5CA84663" w14:textId="7FAFC6A3" w:rsidR="007E4BE8" w:rsidRDefault="007E4BE8">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_Toc96078228 \h </w:instrText>
      </w:r>
      <w:r>
        <w:fldChar w:fldCharType="separate"/>
      </w:r>
      <w:r>
        <w:t>10</w:t>
      </w:r>
      <w:r>
        <w:fldChar w:fldCharType="end"/>
      </w:r>
    </w:p>
    <w:p w14:paraId="3EA13136" w14:textId="0EF51B82" w:rsidR="007E4BE8" w:rsidRDefault="007E4BE8">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_Toc96078229 \h </w:instrText>
      </w:r>
      <w:r>
        <w:fldChar w:fldCharType="separate"/>
      </w:r>
      <w:r>
        <w:t>10</w:t>
      </w:r>
      <w:r>
        <w:fldChar w:fldCharType="end"/>
      </w:r>
    </w:p>
    <w:p w14:paraId="48E9B803" w14:textId="12CD19EC" w:rsidR="007E4BE8" w:rsidRDefault="007E4BE8">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_Toc96078230 \h </w:instrText>
      </w:r>
      <w:r>
        <w:fldChar w:fldCharType="separate"/>
      </w:r>
      <w:r>
        <w:t>10</w:t>
      </w:r>
      <w:r>
        <w:fldChar w:fldCharType="end"/>
      </w:r>
    </w:p>
    <w:p w14:paraId="49452B4C" w14:textId="7A8567D0" w:rsidR="007E4BE8" w:rsidRDefault="007E4BE8">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_Toc96078231 \h </w:instrText>
      </w:r>
      <w:r>
        <w:fldChar w:fldCharType="separate"/>
      </w:r>
      <w:r>
        <w:t>10</w:t>
      </w:r>
      <w:r>
        <w:fldChar w:fldCharType="end"/>
      </w:r>
    </w:p>
    <w:p w14:paraId="7D9AE523" w14:textId="186D1A63" w:rsidR="007E4BE8" w:rsidRDefault="007E4BE8">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_Toc96078232 \h </w:instrText>
      </w:r>
      <w:r>
        <w:fldChar w:fldCharType="separate"/>
      </w:r>
      <w:r>
        <w:t>10</w:t>
      </w:r>
      <w:r>
        <w:fldChar w:fldCharType="end"/>
      </w:r>
    </w:p>
    <w:p w14:paraId="3A556A73" w14:textId="453820D9" w:rsidR="007E4BE8" w:rsidRDefault="007E4BE8">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_Toc96078233 \h </w:instrText>
      </w:r>
      <w:r>
        <w:fldChar w:fldCharType="separate"/>
      </w:r>
      <w:r>
        <w:t>10</w:t>
      </w:r>
      <w:r>
        <w:fldChar w:fldCharType="end"/>
      </w:r>
    </w:p>
    <w:p w14:paraId="79E185A1" w14:textId="688EE909" w:rsidR="007E4BE8" w:rsidRDefault="007E4BE8">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_Toc96078234 \h </w:instrText>
      </w:r>
      <w:r>
        <w:fldChar w:fldCharType="separate"/>
      </w:r>
      <w:r>
        <w:t>10</w:t>
      </w:r>
      <w:r>
        <w:fldChar w:fldCharType="end"/>
      </w:r>
    </w:p>
    <w:p w14:paraId="5BD0791B" w14:textId="36353971" w:rsidR="007E4BE8" w:rsidRDefault="007E4BE8">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_Toc96078235 \h </w:instrText>
      </w:r>
      <w:r>
        <w:fldChar w:fldCharType="separate"/>
      </w:r>
      <w:r>
        <w:t>10</w:t>
      </w:r>
      <w:r>
        <w:fldChar w:fldCharType="end"/>
      </w:r>
    </w:p>
    <w:p w14:paraId="67C2F851" w14:textId="4D364484" w:rsidR="007E4BE8" w:rsidRDefault="007E4BE8">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_Toc96078236 \h </w:instrText>
      </w:r>
      <w:r>
        <w:fldChar w:fldCharType="separate"/>
      </w:r>
      <w:r>
        <w:t>11</w:t>
      </w:r>
      <w:r>
        <w:fldChar w:fldCharType="end"/>
      </w:r>
    </w:p>
    <w:p w14:paraId="3DBD30C4" w14:textId="3CEB6557" w:rsidR="007E4BE8" w:rsidRDefault="007E4BE8">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_Toc96078237 \h </w:instrText>
      </w:r>
      <w:r>
        <w:fldChar w:fldCharType="separate"/>
      </w:r>
      <w:r>
        <w:t>11</w:t>
      </w:r>
      <w:r>
        <w:fldChar w:fldCharType="end"/>
      </w:r>
    </w:p>
    <w:p w14:paraId="1E0493EA" w14:textId="23E338BB" w:rsidR="007E4BE8" w:rsidRDefault="007E4BE8">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_Toc96078238 \h </w:instrText>
      </w:r>
      <w:r>
        <w:fldChar w:fldCharType="separate"/>
      </w:r>
      <w:r>
        <w:t>11</w:t>
      </w:r>
      <w:r>
        <w:fldChar w:fldCharType="end"/>
      </w:r>
    </w:p>
    <w:p w14:paraId="30AB4124" w14:textId="7ADA65FE" w:rsidR="007E4BE8" w:rsidRDefault="007E4BE8">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_Toc96078239 \h </w:instrText>
      </w:r>
      <w:r>
        <w:fldChar w:fldCharType="separate"/>
      </w:r>
      <w:r>
        <w:t>11</w:t>
      </w:r>
      <w:r>
        <w:fldChar w:fldCharType="end"/>
      </w:r>
    </w:p>
    <w:p w14:paraId="34EEC058" w14:textId="752F05D6" w:rsidR="007E4BE8" w:rsidRDefault="007E4BE8">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_Toc96078240 \h </w:instrText>
      </w:r>
      <w:r>
        <w:fldChar w:fldCharType="separate"/>
      </w:r>
      <w:r>
        <w:t>11</w:t>
      </w:r>
      <w:r>
        <w:fldChar w:fldCharType="end"/>
      </w:r>
    </w:p>
    <w:p w14:paraId="4655C7A3" w14:textId="78321146" w:rsidR="007E4BE8" w:rsidRDefault="007E4BE8">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_Toc96078241 \h </w:instrText>
      </w:r>
      <w:r>
        <w:fldChar w:fldCharType="separate"/>
      </w:r>
      <w:r>
        <w:t>12</w:t>
      </w:r>
      <w:r>
        <w:fldChar w:fldCharType="end"/>
      </w:r>
    </w:p>
    <w:p w14:paraId="63D87F9F" w14:textId="46C0A78E" w:rsidR="007E4BE8" w:rsidRDefault="007E4BE8">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_Toc96078242 \h </w:instrText>
      </w:r>
      <w:r>
        <w:fldChar w:fldCharType="separate"/>
      </w:r>
      <w:r>
        <w:t>12</w:t>
      </w:r>
      <w:r>
        <w:fldChar w:fldCharType="end"/>
      </w:r>
    </w:p>
    <w:p w14:paraId="03A4D493" w14:textId="45131C57" w:rsidR="007E4BE8" w:rsidRDefault="007E4BE8">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_Toc96078243 \h </w:instrText>
      </w:r>
      <w:r>
        <w:fldChar w:fldCharType="separate"/>
      </w:r>
      <w:r>
        <w:t>12</w:t>
      </w:r>
      <w:r>
        <w:fldChar w:fldCharType="end"/>
      </w:r>
    </w:p>
    <w:p w14:paraId="657BCEC3" w14:textId="366E7C9B" w:rsidR="007E4BE8" w:rsidRDefault="007E4BE8">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_Toc96078244 \h </w:instrText>
      </w:r>
      <w:r>
        <w:fldChar w:fldCharType="separate"/>
      </w:r>
      <w:r>
        <w:t>12</w:t>
      </w:r>
      <w:r>
        <w:fldChar w:fldCharType="end"/>
      </w:r>
    </w:p>
    <w:p w14:paraId="59B7F3FE" w14:textId="5B392DBE" w:rsidR="007E4BE8" w:rsidRDefault="007E4BE8">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_Toc96078245 \h </w:instrText>
      </w:r>
      <w:r>
        <w:fldChar w:fldCharType="separate"/>
      </w:r>
      <w:r>
        <w:t>13</w:t>
      </w:r>
      <w:r>
        <w:fldChar w:fldCharType="end"/>
      </w:r>
    </w:p>
    <w:p w14:paraId="0118395C" w14:textId="5F515295" w:rsidR="007E4BE8" w:rsidRDefault="007E4BE8">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_Toc96078246 \h </w:instrText>
      </w:r>
      <w:r>
        <w:fldChar w:fldCharType="separate"/>
      </w:r>
      <w:r>
        <w:t>13</w:t>
      </w:r>
      <w:r>
        <w:fldChar w:fldCharType="end"/>
      </w:r>
    </w:p>
    <w:p w14:paraId="195D28FC" w14:textId="13F79680" w:rsidR="007E4BE8" w:rsidRDefault="007E4BE8">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_Toc96078247 \h </w:instrText>
      </w:r>
      <w:r>
        <w:fldChar w:fldCharType="separate"/>
      </w:r>
      <w:r>
        <w:t>13</w:t>
      </w:r>
      <w:r>
        <w:fldChar w:fldCharType="end"/>
      </w:r>
    </w:p>
    <w:p w14:paraId="25FA059F" w14:textId="669B4493" w:rsidR="007E4BE8" w:rsidRDefault="007E4BE8">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_Toc96078248 \h </w:instrText>
      </w:r>
      <w:r>
        <w:fldChar w:fldCharType="separate"/>
      </w:r>
      <w:r>
        <w:t>13</w:t>
      </w:r>
      <w:r>
        <w:fldChar w:fldCharType="end"/>
      </w:r>
    </w:p>
    <w:p w14:paraId="03B65AFA" w14:textId="2E468FA2" w:rsidR="007E4BE8" w:rsidRDefault="007E4BE8">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_Toc96078249 \h </w:instrText>
      </w:r>
      <w:r>
        <w:fldChar w:fldCharType="separate"/>
      </w:r>
      <w:r>
        <w:t>13</w:t>
      </w:r>
      <w:r>
        <w:fldChar w:fldCharType="end"/>
      </w:r>
    </w:p>
    <w:p w14:paraId="05CCD91E" w14:textId="34D76D8C" w:rsidR="007E4BE8" w:rsidRDefault="007E4BE8">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_Toc96078250 \h </w:instrText>
      </w:r>
      <w:r>
        <w:fldChar w:fldCharType="separate"/>
      </w:r>
      <w:r>
        <w:t>13</w:t>
      </w:r>
      <w:r>
        <w:fldChar w:fldCharType="end"/>
      </w:r>
    </w:p>
    <w:p w14:paraId="1EB1F6C8" w14:textId="4D6134E1" w:rsidR="007E4BE8" w:rsidRDefault="007E4BE8">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_Toc96078251 \h </w:instrText>
      </w:r>
      <w:r>
        <w:fldChar w:fldCharType="separate"/>
      </w:r>
      <w:r>
        <w:t>13</w:t>
      </w:r>
      <w:r>
        <w:fldChar w:fldCharType="end"/>
      </w:r>
    </w:p>
    <w:p w14:paraId="2C550C32" w14:textId="540A725F" w:rsidR="007E4BE8" w:rsidRDefault="007E4BE8">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_Toc96078252 \h </w:instrText>
      </w:r>
      <w:r>
        <w:fldChar w:fldCharType="separate"/>
      </w:r>
      <w:r>
        <w:t>13</w:t>
      </w:r>
      <w:r>
        <w:fldChar w:fldCharType="end"/>
      </w:r>
    </w:p>
    <w:p w14:paraId="55C19877" w14:textId="5D5401FC" w:rsidR="007E4BE8" w:rsidRDefault="007E4BE8">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_Toc96078253 \h </w:instrText>
      </w:r>
      <w:r>
        <w:fldChar w:fldCharType="separate"/>
      </w:r>
      <w:r>
        <w:t>13</w:t>
      </w:r>
      <w:r>
        <w:fldChar w:fldCharType="end"/>
      </w:r>
    </w:p>
    <w:p w14:paraId="7F02FB8F" w14:textId="1554BCD3" w:rsidR="007E4BE8" w:rsidRDefault="007E4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_Toc96078254 \h </w:instrText>
      </w:r>
      <w:r>
        <w:fldChar w:fldCharType="separate"/>
      </w:r>
      <w:r>
        <w:t>14</w:t>
      </w:r>
      <w:r>
        <w:fldChar w:fldCharType="end"/>
      </w:r>
    </w:p>
    <w:p w14:paraId="30799BE1" w14:textId="21C1F25C" w:rsidR="007E4BE8" w:rsidRDefault="007E4BE8">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_Toc96078255 \h </w:instrText>
      </w:r>
      <w:r>
        <w:fldChar w:fldCharType="separate"/>
      </w:r>
      <w:r>
        <w:t>14</w:t>
      </w:r>
      <w:r>
        <w:fldChar w:fldCharType="end"/>
      </w:r>
    </w:p>
    <w:p w14:paraId="445DD530" w14:textId="63788AAA" w:rsidR="007E4BE8" w:rsidRDefault="007E4BE8">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_Toc96078256 \h </w:instrText>
      </w:r>
      <w:r>
        <w:fldChar w:fldCharType="separate"/>
      </w:r>
      <w:r>
        <w:t>14</w:t>
      </w:r>
      <w:r>
        <w:fldChar w:fldCharType="end"/>
      </w:r>
    </w:p>
    <w:p w14:paraId="5EC87318" w14:textId="643BB3FC" w:rsidR="007E4BE8" w:rsidRDefault="007E4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_Toc96078257 \h </w:instrText>
      </w:r>
      <w:r>
        <w:fldChar w:fldCharType="separate"/>
      </w:r>
      <w:r>
        <w:t>14</w:t>
      </w:r>
      <w:r>
        <w:fldChar w:fldCharType="end"/>
      </w:r>
    </w:p>
    <w:p w14:paraId="4AF445B2" w14:textId="44E3916B" w:rsidR="007E4BE8" w:rsidRDefault="007E4BE8">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_Toc96078258 \h </w:instrText>
      </w:r>
      <w:r>
        <w:fldChar w:fldCharType="separate"/>
      </w:r>
      <w:r>
        <w:t>14</w:t>
      </w:r>
      <w:r>
        <w:fldChar w:fldCharType="end"/>
      </w:r>
    </w:p>
    <w:p w14:paraId="18229FAC" w14:textId="6CB4CEB6" w:rsidR="007E4BE8" w:rsidRDefault="007E4BE8">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_Toc96078259 \h </w:instrText>
      </w:r>
      <w:r>
        <w:fldChar w:fldCharType="separate"/>
      </w:r>
      <w:r>
        <w:t>14</w:t>
      </w:r>
      <w:r>
        <w:fldChar w:fldCharType="end"/>
      </w:r>
    </w:p>
    <w:p w14:paraId="03545371" w14:textId="7514B3F6" w:rsidR="007E4BE8" w:rsidRDefault="007E4BE8">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_Toc96078260 \h </w:instrText>
      </w:r>
      <w:r>
        <w:fldChar w:fldCharType="separate"/>
      </w:r>
      <w:r>
        <w:t>14</w:t>
      </w:r>
      <w:r>
        <w:fldChar w:fldCharType="end"/>
      </w:r>
    </w:p>
    <w:p w14:paraId="5511D43E" w14:textId="24F2E540" w:rsidR="007E4BE8" w:rsidRDefault="007E4BE8">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_Toc96078261 \h </w:instrText>
      </w:r>
      <w:r>
        <w:fldChar w:fldCharType="separate"/>
      </w:r>
      <w:r>
        <w:t>14</w:t>
      </w:r>
      <w:r>
        <w:fldChar w:fldCharType="end"/>
      </w:r>
    </w:p>
    <w:p w14:paraId="28081F3A" w14:textId="3DCCCE46" w:rsidR="007E4BE8" w:rsidRDefault="007E4BE8">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_Toc96078262 \h </w:instrText>
      </w:r>
      <w:r>
        <w:fldChar w:fldCharType="separate"/>
      </w:r>
      <w:r>
        <w:t>14</w:t>
      </w:r>
      <w:r>
        <w:fldChar w:fldCharType="end"/>
      </w:r>
    </w:p>
    <w:p w14:paraId="5AA2B03D" w14:textId="16B529C4" w:rsidR="007E4BE8" w:rsidRDefault="007E4BE8">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_Toc96078263 \h </w:instrText>
      </w:r>
      <w:r>
        <w:fldChar w:fldCharType="separate"/>
      </w:r>
      <w:r>
        <w:t>14</w:t>
      </w:r>
      <w:r>
        <w:fldChar w:fldCharType="end"/>
      </w:r>
    </w:p>
    <w:p w14:paraId="2E4FE888" w14:textId="2416EFEE" w:rsidR="007E4BE8" w:rsidRDefault="007E4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_Toc96078264 \h </w:instrText>
      </w:r>
      <w:r>
        <w:fldChar w:fldCharType="separate"/>
      </w:r>
      <w:r>
        <w:t>14</w:t>
      </w:r>
      <w:r>
        <w:fldChar w:fldCharType="end"/>
      </w:r>
    </w:p>
    <w:p w14:paraId="4A98711D" w14:textId="6B7EFF61" w:rsidR="007E4BE8" w:rsidRDefault="007E4BE8">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_Toc96078265 \h </w:instrText>
      </w:r>
      <w:r>
        <w:fldChar w:fldCharType="separate"/>
      </w:r>
      <w:r>
        <w:t>14</w:t>
      </w:r>
      <w:r>
        <w:fldChar w:fldCharType="end"/>
      </w:r>
    </w:p>
    <w:p w14:paraId="553838DB" w14:textId="0C2F5FDB" w:rsidR="007E4BE8" w:rsidRDefault="007E4BE8">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_Toc96078266 \h </w:instrText>
      </w:r>
      <w:r>
        <w:fldChar w:fldCharType="separate"/>
      </w:r>
      <w:r>
        <w:t>14</w:t>
      </w:r>
      <w:r>
        <w:fldChar w:fldCharType="end"/>
      </w:r>
    </w:p>
    <w:p w14:paraId="68EA02CC" w14:textId="197DA888" w:rsidR="007E4BE8" w:rsidRDefault="007E4BE8">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_Toc96078267 \h </w:instrText>
      </w:r>
      <w:r>
        <w:fldChar w:fldCharType="separate"/>
      </w:r>
      <w:r>
        <w:t>14</w:t>
      </w:r>
      <w:r>
        <w:fldChar w:fldCharType="end"/>
      </w:r>
    </w:p>
    <w:p w14:paraId="747A32C2" w14:textId="37C94D41" w:rsidR="007E4BE8" w:rsidRDefault="007E4BE8">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_Toc96078268 \h </w:instrText>
      </w:r>
      <w:r>
        <w:fldChar w:fldCharType="separate"/>
      </w:r>
      <w:r>
        <w:t>15</w:t>
      </w:r>
      <w:r>
        <w:fldChar w:fldCharType="end"/>
      </w:r>
    </w:p>
    <w:p w14:paraId="0EFA36D6" w14:textId="171E4384" w:rsidR="007E4BE8" w:rsidRDefault="007E4BE8">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_Toc96078269 \h </w:instrText>
      </w:r>
      <w:r>
        <w:fldChar w:fldCharType="separate"/>
      </w:r>
      <w:r>
        <w:t>15</w:t>
      </w:r>
      <w:r>
        <w:fldChar w:fldCharType="end"/>
      </w:r>
    </w:p>
    <w:p w14:paraId="30167B0C" w14:textId="1128EC19" w:rsidR="007E4BE8" w:rsidRDefault="007E4BE8">
      <w:pPr>
        <w:pStyle w:val="TOC3"/>
        <w:rPr>
          <w:rFonts w:asciiTheme="minorHAnsi" w:eastAsiaTheme="minorEastAsia" w:hAnsiTheme="minorHAnsi" w:cstheme="minorBidi"/>
          <w:sz w:val="22"/>
          <w:szCs w:val="22"/>
          <w:lang w:val="en-US" w:eastAsia="zh-CN"/>
        </w:rPr>
      </w:pPr>
      <w:r>
        <w:lastRenderedPageBreak/>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_Toc96078270 \h </w:instrText>
      </w:r>
      <w:r>
        <w:fldChar w:fldCharType="separate"/>
      </w:r>
      <w:r>
        <w:t>15</w:t>
      </w:r>
      <w:r>
        <w:fldChar w:fldCharType="end"/>
      </w:r>
    </w:p>
    <w:p w14:paraId="697B43E3" w14:textId="712064C5" w:rsidR="007E4BE8" w:rsidRDefault="007E4BE8">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_Toc96078271 \h </w:instrText>
      </w:r>
      <w:r>
        <w:fldChar w:fldCharType="separate"/>
      </w:r>
      <w:r>
        <w:t>15</w:t>
      </w:r>
      <w:r>
        <w:fldChar w:fldCharType="end"/>
      </w:r>
    </w:p>
    <w:p w14:paraId="38E85513" w14:textId="5F4FF569" w:rsidR="007E4BE8" w:rsidRDefault="007E4BE8">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_Toc96078272 \h </w:instrText>
      </w:r>
      <w:r>
        <w:fldChar w:fldCharType="separate"/>
      </w:r>
      <w:r>
        <w:t>15</w:t>
      </w:r>
      <w:r>
        <w:fldChar w:fldCharType="end"/>
      </w:r>
    </w:p>
    <w:p w14:paraId="44148C2C" w14:textId="5F152823" w:rsidR="007E4BE8" w:rsidRDefault="007E4BE8">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_Toc96078273 \h </w:instrText>
      </w:r>
      <w:r>
        <w:fldChar w:fldCharType="separate"/>
      </w:r>
      <w:r>
        <w:t>15</w:t>
      </w:r>
      <w:r>
        <w:fldChar w:fldCharType="end"/>
      </w:r>
    </w:p>
    <w:p w14:paraId="63525EC1" w14:textId="46210E46" w:rsidR="007E4BE8" w:rsidRDefault="007E4BE8">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_Toc96078274 \h </w:instrText>
      </w:r>
      <w:r>
        <w:fldChar w:fldCharType="separate"/>
      </w:r>
      <w:r>
        <w:t>15</w:t>
      </w:r>
      <w:r>
        <w:fldChar w:fldCharType="end"/>
      </w:r>
    </w:p>
    <w:p w14:paraId="6A0A0C18" w14:textId="24C9379E" w:rsidR="007E4BE8" w:rsidRDefault="007E4BE8">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_Toc96078275 \h </w:instrText>
      </w:r>
      <w:r>
        <w:fldChar w:fldCharType="separate"/>
      </w:r>
      <w:r>
        <w:t>15</w:t>
      </w:r>
      <w:r>
        <w:fldChar w:fldCharType="end"/>
      </w:r>
    </w:p>
    <w:p w14:paraId="1E7EE9D6" w14:textId="37BD4AF9" w:rsidR="007E4BE8" w:rsidRDefault="007E4BE8">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_Toc96078276 \h </w:instrText>
      </w:r>
      <w:r>
        <w:fldChar w:fldCharType="separate"/>
      </w:r>
      <w:r>
        <w:t>15</w:t>
      </w:r>
      <w:r>
        <w:fldChar w:fldCharType="end"/>
      </w:r>
    </w:p>
    <w:p w14:paraId="05DD668D" w14:textId="44E57382" w:rsidR="007E4BE8" w:rsidRDefault="007E4BE8">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_Toc96078277 \h </w:instrText>
      </w:r>
      <w:r>
        <w:fldChar w:fldCharType="separate"/>
      </w:r>
      <w:r>
        <w:t>16</w:t>
      </w:r>
      <w:r>
        <w:fldChar w:fldCharType="end"/>
      </w:r>
    </w:p>
    <w:p w14:paraId="19B3DE5B" w14:textId="393E4503" w:rsidR="007E4BE8" w:rsidRDefault="007E4BE8">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_Toc96078278 \h </w:instrText>
      </w:r>
      <w:r>
        <w:fldChar w:fldCharType="separate"/>
      </w:r>
      <w:r>
        <w:t>16</w:t>
      </w:r>
      <w:r>
        <w:fldChar w:fldCharType="end"/>
      </w:r>
    </w:p>
    <w:p w14:paraId="24660634" w14:textId="11DC1EAE" w:rsidR="007E4BE8" w:rsidRDefault="007E4BE8">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_Toc96078279 \h </w:instrText>
      </w:r>
      <w:r>
        <w:fldChar w:fldCharType="separate"/>
      </w:r>
      <w:r>
        <w:t>16</w:t>
      </w:r>
      <w:r>
        <w:fldChar w:fldCharType="end"/>
      </w:r>
    </w:p>
    <w:p w14:paraId="7908B4C1" w14:textId="3EB249B6" w:rsidR="007E4BE8" w:rsidRDefault="007E4BE8">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_Toc96078280 \h </w:instrText>
      </w:r>
      <w:r>
        <w:fldChar w:fldCharType="separate"/>
      </w:r>
      <w:r>
        <w:t>16</w:t>
      </w:r>
      <w:r>
        <w:fldChar w:fldCharType="end"/>
      </w:r>
    </w:p>
    <w:p w14:paraId="5E0B5556" w14:textId="715E5661" w:rsidR="007E4BE8" w:rsidRDefault="007E4BE8">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_Toc96078281 \h </w:instrText>
      </w:r>
      <w:r>
        <w:fldChar w:fldCharType="separate"/>
      </w:r>
      <w:r>
        <w:t>16</w:t>
      </w:r>
      <w:r>
        <w:fldChar w:fldCharType="end"/>
      </w:r>
    </w:p>
    <w:p w14:paraId="73D59C94" w14:textId="28CD8112" w:rsidR="007E4BE8" w:rsidRDefault="007E4BE8">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_Toc96078282 \h </w:instrText>
      </w:r>
      <w:r>
        <w:fldChar w:fldCharType="separate"/>
      </w:r>
      <w:r>
        <w:t>16</w:t>
      </w:r>
      <w:r>
        <w:fldChar w:fldCharType="end"/>
      </w:r>
    </w:p>
    <w:p w14:paraId="64E4DFE3" w14:textId="126200B0" w:rsidR="007E4BE8" w:rsidRDefault="007E4BE8">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_Toc96078283 \h </w:instrText>
      </w:r>
      <w:r>
        <w:fldChar w:fldCharType="separate"/>
      </w:r>
      <w:r>
        <w:t>17</w:t>
      </w:r>
      <w:r>
        <w:fldChar w:fldCharType="end"/>
      </w:r>
    </w:p>
    <w:p w14:paraId="3B6DE6B3" w14:textId="5B900054" w:rsidR="007E4BE8" w:rsidRDefault="007E4BE8">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_Toc96078284 \h </w:instrText>
      </w:r>
      <w:r>
        <w:fldChar w:fldCharType="separate"/>
      </w:r>
      <w:r>
        <w:t>17</w:t>
      </w:r>
      <w:r>
        <w:fldChar w:fldCharType="end"/>
      </w:r>
    </w:p>
    <w:p w14:paraId="023835B3" w14:textId="02132676" w:rsidR="007E4BE8" w:rsidRDefault="007E4BE8">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_Toc96078285 \h </w:instrText>
      </w:r>
      <w:r>
        <w:fldChar w:fldCharType="separate"/>
      </w:r>
      <w:r>
        <w:t>17</w:t>
      </w:r>
      <w:r>
        <w:fldChar w:fldCharType="end"/>
      </w:r>
    </w:p>
    <w:p w14:paraId="4170D13E" w14:textId="24114D72" w:rsidR="007E4BE8" w:rsidRDefault="007E4BE8">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_Toc96078286 \h </w:instrText>
      </w:r>
      <w:r>
        <w:fldChar w:fldCharType="separate"/>
      </w:r>
      <w:r>
        <w:t>17</w:t>
      </w:r>
      <w:r>
        <w:fldChar w:fldCharType="end"/>
      </w:r>
    </w:p>
    <w:p w14:paraId="201820BA" w14:textId="1681A171" w:rsidR="007E4BE8" w:rsidRDefault="007E4BE8">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_Toc96078287 \h </w:instrText>
      </w:r>
      <w:r>
        <w:fldChar w:fldCharType="separate"/>
      </w:r>
      <w:r>
        <w:t>17</w:t>
      </w:r>
      <w:r>
        <w:fldChar w:fldCharType="end"/>
      </w:r>
    </w:p>
    <w:p w14:paraId="58AC4AF2" w14:textId="0752BC5F" w:rsidR="007E4BE8" w:rsidRDefault="007E4BE8">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_Toc96078288 \h </w:instrText>
      </w:r>
      <w:r>
        <w:fldChar w:fldCharType="separate"/>
      </w:r>
      <w:r>
        <w:t>18</w:t>
      </w:r>
      <w:r>
        <w:fldChar w:fldCharType="end"/>
      </w:r>
    </w:p>
    <w:p w14:paraId="64C41BC6" w14:textId="1798EBFB" w:rsidR="007E4BE8" w:rsidRDefault="007E4BE8">
      <w:pPr>
        <w:pStyle w:val="TOC6"/>
        <w:rPr>
          <w:rFonts w:asciiTheme="minorHAnsi" w:eastAsiaTheme="minorEastAsia" w:hAnsiTheme="minorHAnsi" w:cstheme="minorBidi"/>
          <w:sz w:val="22"/>
          <w:szCs w:val="22"/>
          <w:lang w:val="en-US" w:eastAsia="zh-CN"/>
        </w:rPr>
      </w:pPr>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_Toc96078289 \h </w:instrText>
      </w:r>
      <w:r>
        <w:fldChar w:fldCharType="separate"/>
      </w:r>
      <w:r>
        <w:t>18</w:t>
      </w:r>
      <w:r>
        <w:fldChar w:fldCharType="end"/>
      </w:r>
    </w:p>
    <w:p w14:paraId="526A706B" w14:textId="6B05C6CB" w:rsidR="007E4BE8" w:rsidRDefault="007E4BE8">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_Toc96078290 \h </w:instrText>
      </w:r>
      <w:r>
        <w:fldChar w:fldCharType="separate"/>
      </w:r>
      <w:r>
        <w:t>19</w:t>
      </w:r>
      <w:r>
        <w:fldChar w:fldCharType="end"/>
      </w:r>
    </w:p>
    <w:p w14:paraId="58678B84" w14:textId="4CF68C73" w:rsidR="007E4BE8" w:rsidRDefault="007E4BE8">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_Toc96078291 \h </w:instrText>
      </w:r>
      <w:r>
        <w:fldChar w:fldCharType="separate"/>
      </w:r>
      <w:r>
        <w:t>19</w:t>
      </w:r>
      <w:r>
        <w:fldChar w:fldCharType="end"/>
      </w:r>
    </w:p>
    <w:p w14:paraId="17602E35" w14:textId="55E5CBF0" w:rsidR="007E4BE8" w:rsidRDefault="007E4BE8">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_Toc96078292 \h </w:instrText>
      </w:r>
      <w:r>
        <w:fldChar w:fldCharType="separate"/>
      </w:r>
      <w:r>
        <w:t>19</w:t>
      </w:r>
      <w:r>
        <w:fldChar w:fldCharType="end"/>
      </w:r>
    </w:p>
    <w:p w14:paraId="5FD96644" w14:textId="57909467" w:rsidR="007E4BE8" w:rsidRDefault="007E4BE8">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_Toc96078293 \h </w:instrText>
      </w:r>
      <w:r>
        <w:fldChar w:fldCharType="separate"/>
      </w:r>
      <w:r>
        <w:t>19</w:t>
      </w:r>
      <w:r>
        <w:fldChar w:fldCharType="end"/>
      </w:r>
    </w:p>
    <w:p w14:paraId="323535B1" w14:textId="5FD6253D" w:rsidR="007E4BE8" w:rsidRDefault="007E4BE8">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_Toc96078294 \h </w:instrText>
      </w:r>
      <w:r>
        <w:fldChar w:fldCharType="separate"/>
      </w:r>
      <w:r>
        <w:t>19</w:t>
      </w:r>
      <w:r>
        <w:fldChar w:fldCharType="end"/>
      </w:r>
    </w:p>
    <w:p w14:paraId="3E598BDC" w14:textId="2F02AA90" w:rsidR="007E4BE8" w:rsidRDefault="007E4BE8">
      <w:pPr>
        <w:pStyle w:val="TOC6"/>
        <w:rPr>
          <w:rFonts w:asciiTheme="minorHAnsi" w:eastAsiaTheme="minorEastAsia" w:hAnsiTheme="minorHAnsi" w:cstheme="minorBidi"/>
          <w:sz w:val="22"/>
          <w:szCs w:val="22"/>
          <w:lang w:val="en-US" w:eastAsia="zh-CN"/>
        </w:rPr>
      </w:pPr>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_Toc96078295 \h </w:instrText>
      </w:r>
      <w:r>
        <w:fldChar w:fldCharType="separate"/>
      </w:r>
      <w:r>
        <w:t>19</w:t>
      </w:r>
      <w:r>
        <w:fldChar w:fldCharType="end"/>
      </w:r>
    </w:p>
    <w:p w14:paraId="0C57587B" w14:textId="3304DAE2" w:rsidR="007E4BE8" w:rsidRDefault="007E4BE8">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_Toc96078296 \h </w:instrText>
      </w:r>
      <w:r>
        <w:fldChar w:fldCharType="separate"/>
      </w:r>
      <w:r>
        <w:t>21</w:t>
      </w:r>
      <w:r>
        <w:fldChar w:fldCharType="end"/>
      </w:r>
    </w:p>
    <w:p w14:paraId="0DEA2D32" w14:textId="40125900" w:rsidR="007E4BE8" w:rsidRDefault="007E4BE8">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_Toc96078297 \h </w:instrText>
      </w:r>
      <w:r>
        <w:fldChar w:fldCharType="separate"/>
      </w:r>
      <w:r>
        <w:t>22</w:t>
      </w:r>
      <w:r>
        <w:fldChar w:fldCharType="end"/>
      </w:r>
    </w:p>
    <w:p w14:paraId="6BD487B7" w14:textId="5CF5AE28" w:rsidR="007E4BE8" w:rsidRDefault="007E4BE8">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_Toc96078298 \h </w:instrText>
      </w:r>
      <w:r>
        <w:fldChar w:fldCharType="separate"/>
      </w:r>
      <w:r>
        <w:t>22</w:t>
      </w:r>
      <w:r>
        <w:fldChar w:fldCharType="end"/>
      </w:r>
    </w:p>
    <w:p w14:paraId="53676C4B" w14:textId="016550DA" w:rsidR="007E4BE8" w:rsidRDefault="007E4BE8">
      <w:pPr>
        <w:pStyle w:val="TOC4"/>
        <w:rPr>
          <w:rFonts w:asciiTheme="minorHAnsi" w:eastAsiaTheme="minorEastAsia" w:hAnsiTheme="minorHAnsi" w:cstheme="minorBidi"/>
          <w:sz w:val="22"/>
          <w:szCs w:val="22"/>
          <w:lang w:val="en-US" w:eastAsia="zh-CN"/>
        </w:rPr>
      </w:pPr>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_Toc96078299 \h </w:instrText>
      </w:r>
      <w:r>
        <w:fldChar w:fldCharType="separate"/>
      </w:r>
      <w:r>
        <w:t>23</w:t>
      </w:r>
      <w:r>
        <w:fldChar w:fldCharType="end"/>
      </w:r>
    </w:p>
    <w:p w14:paraId="41B259FB" w14:textId="1032F024" w:rsidR="007E4BE8" w:rsidRDefault="007E4BE8">
      <w:pPr>
        <w:pStyle w:val="TOC5"/>
        <w:rPr>
          <w:rFonts w:asciiTheme="minorHAnsi" w:eastAsiaTheme="minorEastAsia" w:hAnsiTheme="minorHAnsi" w:cstheme="minorBidi"/>
          <w:sz w:val="22"/>
          <w:szCs w:val="22"/>
          <w:lang w:val="en-US" w:eastAsia="zh-CN"/>
        </w:rPr>
      </w:pPr>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_Toc96078300 \h </w:instrText>
      </w:r>
      <w:r>
        <w:fldChar w:fldCharType="separate"/>
      </w:r>
      <w:r>
        <w:t>23</w:t>
      </w:r>
      <w:r>
        <w:fldChar w:fldCharType="end"/>
      </w:r>
    </w:p>
    <w:p w14:paraId="7232B8C3" w14:textId="1AEF697B" w:rsidR="007E4BE8" w:rsidRDefault="007E4BE8">
      <w:pPr>
        <w:pStyle w:val="TOC5"/>
        <w:rPr>
          <w:rFonts w:asciiTheme="minorHAnsi" w:eastAsiaTheme="minorEastAsia" w:hAnsiTheme="minorHAnsi" w:cstheme="minorBidi"/>
          <w:sz w:val="22"/>
          <w:szCs w:val="22"/>
          <w:lang w:val="en-US" w:eastAsia="zh-CN"/>
        </w:rPr>
      </w:pPr>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_Toc96078301 \h </w:instrText>
      </w:r>
      <w:r>
        <w:fldChar w:fldCharType="separate"/>
      </w:r>
      <w:r>
        <w:t>23</w:t>
      </w:r>
      <w:r>
        <w:fldChar w:fldCharType="end"/>
      </w:r>
    </w:p>
    <w:p w14:paraId="1EE71517" w14:textId="6ECCDFB8" w:rsidR="007E4BE8" w:rsidRDefault="007E4BE8">
      <w:pPr>
        <w:pStyle w:val="TOC4"/>
        <w:rPr>
          <w:rFonts w:asciiTheme="minorHAnsi" w:eastAsiaTheme="minorEastAsia" w:hAnsiTheme="minorHAnsi" w:cstheme="minorBidi"/>
          <w:sz w:val="22"/>
          <w:szCs w:val="22"/>
          <w:lang w:val="en-US" w:eastAsia="zh-CN"/>
        </w:rPr>
      </w:pPr>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_Toc96078302 \h </w:instrText>
      </w:r>
      <w:r>
        <w:fldChar w:fldCharType="separate"/>
      </w:r>
      <w:r>
        <w:t>23</w:t>
      </w:r>
      <w:r>
        <w:fldChar w:fldCharType="end"/>
      </w:r>
    </w:p>
    <w:p w14:paraId="2220DDC3" w14:textId="715C2323" w:rsidR="007E4BE8" w:rsidRDefault="007E4BE8">
      <w:pPr>
        <w:pStyle w:val="TOC5"/>
        <w:rPr>
          <w:rFonts w:asciiTheme="minorHAnsi" w:eastAsiaTheme="minorEastAsia" w:hAnsiTheme="minorHAnsi" w:cstheme="minorBidi"/>
          <w:sz w:val="22"/>
          <w:szCs w:val="22"/>
          <w:lang w:val="en-US" w:eastAsia="zh-CN"/>
        </w:rPr>
      </w:pPr>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_Toc96078303 \h </w:instrText>
      </w:r>
      <w:r>
        <w:fldChar w:fldCharType="separate"/>
      </w:r>
      <w:r>
        <w:t>23</w:t>
      </w:r>
      <w:r>
        <w:fldChar w:fldCharType="end"/>
      </w:r>
    </w:p>
    <w:p w14:paraId="61E8437A" w14:textId="666ECBDA" w:rsidR="007E4BE8" w:rsidRDefault="007E4BE8">
      <w:pPr>
        <w:pStyle w:val="TOC5"/>
        <w:rPr>
          <w:rFonts w:asciiTheme="minorHAnsi" w:eastAsiaTheme="minorEastAsia" w:hAnsiTheme="minorHAnsi" w:cstheme="minorBidi"/>
          <w:sz w:val="22"/>
          <w:szCs w:val="22"/>
          <w:lang w:val="en-US" w:eastAsia="zh-CN"/>
        </w:rPr>
      </w:pPr>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_Toc96078304 \h </w:instrText>
      </w:r>
      <w:r>
        <w:fldChar w:fldCharType="separate"/>
      </w:r>
      <w:r>
        <w:t>24</w:t>
      </w:r>
      <w:r>
        <w:fldChar w:fldCharType="end"/>
      </w:r>
    </w:p>
    <w:p w14:paraId="26717DA8" w14:textId="27418469" w:rsidR="007E4BE8" w:rsidRDefault="007E4BE8">
      <w:pPr>
        <w:pStyle w:val="TOC5"/>
        <w:rPr>
          <w:rFonts w:asciiTheme="minorHAnsi" w:eastAsiaTheme="minorEastAsia" w:hAnsiTheme="minorHAnsi" w:cstheme="minorBidi"/>
          <w:sz w:val="22"/>
          <w:szCs w:val="22"/>
          <w:lang w:val="en-US" w:eastAsia="zh-CN"/>
        </w:rPr>
      </w:pPr>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_Toc96078305 \h </w:instrText>
      </w:r>
      <w:r>
        <w:fldChar w:fldCharType="separate"/>
      </w:r>
      <w:r>
        <w:t>24</w:t>
      </w:r>
      <w:r>
        <w:fldChar w:fldCharType="end"/>
      </w:r>
    </w:p>
    <w:p w14:paraId="6AEE63CE" w14:textId="06030BBA" w:rsidR="007E4BE8" w:rsidRDefault="007E4BE8">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_Toc96078306 \h </w:instrText>
      </w:r>
      <w:r>
        <w:fldChar w:fldCharType="separate"/>
      </w:r>
      <w:r>
        <w:t>24</w:t>
      </w:r>
      <w:r>
        <w:fldChar w:fldCharType="end"/>
      </w:r>
    </w:p>
    <w:p w14:paraId="5677C481" w14:textId="20A2DB41" w:rsidR="007E4BE8" w:rsidRDefault="007E4BE8">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_Toc96078307 \h </w:instrText>
      </w:r>
      <w:r>
        <w:fldChar w:fldCharType="separate"/>
      </w:r>
      <w:r>
        <w:t>24</w:t>
      </w:r>
      <w:r>
        <w:fldChar w:fldCharType="end"/>
      </w:r>
    </w:p>
    <w:p w14:paraId="4BBA6DA4" w14:textId="22A55FAB" w:rsidR="007E4BE8" w:rsidRDefault="007E4BE8">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_Toc96078308 \h </w:instrText>
      </w:r>
      <w:r>
        <w:fldChar w:fldCharType="separate"/>
      </w:r>
      <w:r>
        <w:t>24</w:t>
      </w:r>
      <w:r>
        <w:fldChar w:fldCharType="end"/>
      </w:r>
    </w:p>
    <w:p w14:paraId="4A0D122E" w14:textId="6578678D" w:rsidR="007E4BE8" w:rsidRDefault="007E4BE8">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_Toc96078309 \h </w:instrText>
      </w:r>
      <w:r>
        <w:fldChar w:fldCharType="separate"/>
      </w:r>
      <w:r>
        <w:t>24</w:t>
      </w:r>
      <w:r>
        <w:fldChar w:fldCharType="end"/>
      </w:r>
    </w:p>
    <w:p w14:paraId="727F543C" w14:textId="1A216822" w:rsidR="007E4BE8" w:rsidRDefault="007E4BE8">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_Toc96078310 \h </w:instrText>
      </w:r>
      <w:r>
        <w:fldChar w:fldCharType="separate"/>
      </w:r>
      <w:r>
        <w:t>24</w:t>
      </w:r>
      <w:r>
        <w:fldChar w:fldCharType="end"/>
      </w:r>
    </w:p>
    <w:p w14:paraId="19CF86B9" w14:textId="6AB6329B" w:rsidR="007E4BE8" w:rsidRDefault="007E4BE8">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_Toc96078311 \h </w:instrText>
      </w:r>
      <w:r>
        <w:fldChar w:fldCharType="separate"/>
      </w:r>
      <w:r>
        <w:t>24</w:t>
      </w:r>
      <w:r>
        <w:fldChar w:fldCharType="end"/>
      </w:r>
    </w:p>
    <w:p w14:paraId="497023AD" w14:textId="33F56317" w:rsidR="007E4BE8" w:rsidRDefault="007E4BE8">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_Toc96078312 \h </w:instrText>
      </w:r>
      <w:r>
        <w:fldChar w:fldCharType="separate"/>
      </w:r>
      <w:r>
        <w:t>25</w:t>
      </w:r>
      <w:r>
        <w:fldChar w:fldCharType="end"/>
      </w:r>
    </w:p>
    <w:p w14:paraId="6E156DB9" w14:textId="4D5121E1" w:rsidR="007E4BE8" w:rsidRDefault="007E4BE8">
      <w:pPr>
        <w:pStyle w:val="TOC5"/>
        <w:rPr>
          <w:rFonts w:asciiTheme="minorHAnsi" w:eastAsiaTheme="minorEastAsia" w:hAnsiTheme="minorHAnsi" w:cstheme="minorBidi"/>
          <w:sz w:val="22"/>
          <w:szCs w:val="22"/>
          <w:lang w:val="en-US" w:eastAsia="zh-CN"/>
        </w:rPr>
      </w:pPr>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_Toc96078313 \h </w:instrText>
      </w:r>
      <w:r>
        <w:fldChar w:fldCharType="separate"/>
      </w:r>
      <w:r>
        <w:t>25</w:t>
      </w:r>
      <w:r>
        <w:fldChar w:fldCharType="end"/>
      </w:r>
    </w:p>
    <w:p w14:paraId="471F5628" w14:textId="21D4F9C8" w:rsidR="007E4BE8" w:rsidRDefault="007E4BE8">
      <w:pPr>
        <w:pStyle w:val="TOC5"/>
        <w:rPr>
          <w:rFonts w:asciiTheme="minorHAnsi" w:eastAsiaTheme="minorEastAsia" w:hAnsiTheme="minorHAnsi" w:cstheme="minorBidi"/>
          <w:sz w:val="22"/>
          <w:szCs w:val="22"/>
          <w:lang w:val="en-US" w:eastAsia="zh-CN"/>
        </w:rPr>
      </w:pPr>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_Toc96078314 \h </w:instrText>
      </w:r>
      <w:r>
        <w:fldChar w:fldCharType="separate"/>
      </w:r>
      <w:r>
        <w:t>25</w:t>
      </w:r>
      <w:r>
        <w:fldChar w:fldCharType="end"/>
      </w:r>
    </w:p>
    <w:p w14:paraId="1839116E" w14:textId="3488670C" w:rsidR="007E4BE8" w:rsidRDefault="007E4BE8">
      <w:pPr>
        <w:pStyle w:val="TOC5"/>
        <w:rPr>
          <w:rFonts w:asciiTheme="minorHAnsi" w:eastAsiaTheme="minorEastAsia" w:hAnsiTheme="minorHAnsi" w:cstheme="minorBidi"/>
          <w:sz w:val="22"/>
          <w:szCs w:val="22"/>
          <w:lang w:val="en-US" w:eastAsia="zh-CN"/>
        </w:rPr>
      </w:pPr>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_Toc96078315 \h </w:instrText>
      </w:r>
      <w:r>
        <w:fldChar w:fldCharType="separate"/>
      </w:r>
      <w:r>
        <w:t>25</w:t>
      </w:r>
      <w:r>
        <w:fldChar w:fldCharType="end"/>
      </w:r>
    </w:p>
    <w:p w14:paraId="605E54B8" w14:textId="17A8B2A2" w:rsidR="007E4BE8" w:rsidRDefault="007E4BE8">
      <w:pPr>
        <w:pStyle w:val="TOC6"/>
        <w:rPr>
          <w:rFonts w:asciiTheme="minorHAnsi" w:eastAsiaTheme="minorEastAsia" w:hAnsiTheme="minorHAnsi" w:cstheme="minorBidi"/>
          <w:sz w:val="22"/>
          <w:szCs w:val="22"/>
          <w:lang w:val="en-US" w:eastAsia="zh-CN"/>
        </w:rPr>
      </w:pPr>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_Toc96078316 \h </w:instrText>
      </w:r>
      <w:r>
        <w:fldChar w:fldCharType="separate"/>
      </w:r>
      <w:r>
        <w:t>25</w:t>
      </w:r>
      <w:r>
        <w:fldChar w:fldCharType="end"/>
      </w:r>
    </w:p>
    <w:p w14:paraId="1DE4F3AF" w14:textId="3CEEFE60" w:rsidR="007E4BE8" w:rsidRDefault="007E4BE8">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_Toc96078317 \h </w:instrText>
      </w:r>
      <w:r>
        <w:fldChar w:fldCharType="separate"/>
      </w:r>
      <w:r>
        <w:t>26</w:t>
      </w:r>
      <w:r>
        <w:fldChar w:fldCharType="end"/>
      </w:r>
    </w:p>
    <w:p w14:paraId="73653612" w14:textId="29303241" w:rsidR="007E4BE8" w:rsidRDefault="007E4BE8">
      <w:pPr>
        <w:pStyle w:val="TOC4"/>
        <w:rPr>
          <w:rFonts w:asciiTheme="minorHAnsi" w:eastAsiaTheme="minorEastAsia" w:hAnsiTheme="minorHAnsi" w:cstheme="minorBidi"/>
          <w:sz w:val="22"/>
          <w:szCs w:val="22"/>
          <w:lang w:val="en-US" w:eastAsia="zh-CN"/>
        </w:rPr>
      </w:pPr>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_Toc96078318 \h </w:instrText>
      </w:r>
      <w:r>
        <w:fldChar w:fldCharType="separate"/>
      </w:r>
      <w:r>
        <w:t>26</w:t>
      </w:r>
      <w:r>
        <w:fldChar w:fldCharType="end"/>
      </w:r>
    </w:p>
    <w:p w14:paraId="0CD844E8" w14:textId="612EF353" w:rsidR="007E4BE8" w:rsidRDefault="007E4BE8">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_Toc96078319 \h </w:instrText>
      </w:r>
      <w:r>
        <w:fldChar w:fldCharType="separate"/>
      </w:r>
      <w:r>
        <w:t>27</w:t>
      </w:r>
      <w:r>
        <w:fldChar w:fldCharType="end"/>
      </w:r>
    </w:p>
    <w:p w14:paraId="5FD82F34" w14:textId="200CD96D" w:rsidR="007E4BE8" w:rsidRDefault="007E4BE8">
      <w:pPr>
        <w:pStyle w:val="TOC5"/>
        <w:rPr>
          <w:rFonts w:asciiTheme="minorHAnsi" w:eastAsiaTheme="minorEastAsia" w:hAnsiTheme="minorHAnsi" w:cstheme="minorBidi"/>
          <w:sz w:val="22"/>
          <w:szCs w:val="22"/>
          <w:lang w:val="en-US" w:eastAsia="zh-CN"/>
        </w:rPr>
      </w:pPr>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_Toc96078320 \h </w:instrText>
      </w:r>
      <w:r>
        <w:fldChar w:fldCharType="separate"/>
      </w:r>
      <w:r>
        <w:t>27</w:t>
      </w:r>
      <w:r>
        <w:fldChar w:fldCharType="end"/>
      </w:r>
    </w:p>
    <w:p w14:paraId="0397BD34" w14:textId="7AE50CAC" w:rsidR="007E4BE8" w:rsidRDefault="007E4BE8">
      <w:pPr>
        <w:pStyle w:val="TOC4"/>
        <w:rPr>
          <w:rFonts w:asciiTheme="minorHAnsi" w:eastAsiaTheme="minorEastAsia" w:hAnsiTheme="minorHAnsi" w:cstheme="minorBidi"/>
          <w:sz w:val="22"/>
          <w:szCs w:val="22"/>
          <w:lang w:val="en-US" w:eastAsia="zh-CN"/>
        </w:rPr>
      </w:pPr>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_Toc96078321 \h </w:instrText>
      </w:r>
      <w:r>
        <w:fldChar w:fldCharType="separate"/>
      </w:r>
      <w:r>
        <w:t>27</w:t>
      </w:r>
      <w:r>
        <w:fldChar w:fldCharType="end"/>
      </w:r>
    </w:p>
    <w:p w14:paraId="6F422929" w14:textId="1FE29762" w:rsidR="007E4BE8" w:rsidRDefault="007E4BE8">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_Toc96078322 \h </w:instrText>
      </w:r>
      <w:r>
        <w:fldChar w:fldCharType="separate"/>
      </w:r>
      <w:r>
        <w:t>27</w:t>
      </w:r>
      <w:r>
        <w:fldChar w:fldCharType="end"/>
      </w:r>
    </w:p>
    <w:p w14:paraId="58320FB7" w14:textId="4C73A12C" w:rsidR="007E4BE8" w:rsidRDefault="007E4BE8">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_Toc96078323 \h </w:instrText>
      </w:r>
      <w:r>
        <w:fldChar w:fldCharType="separate"/>
      </w:r>
      <w:r>
        <w:t>27</w:t>
      </w:r>
      <w:r>
        <w:fldChar w:fldCharType="end"/>
      </w:r>
    </w:p>
    <w:p w14:paraId="1391C935" w14:textId="7CF463AF" w:rsidR="007E4BE8" w:rsidRDefault="007E4BE8">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_Toc96078324 \h </w:instrText>
      </w:r>
      <w:r>
        <w:fldChar w:fldCharType="separate"/>
      </w:r>
      <w:r>
        <w:t>27</w:t>
      </w:r>
      <w:r>
        <w:fldChar w:fldCharType="end"/>
      </w:r>
    </w:p>
    <w:p w14:paraId="5AE0B50B" w14:textId="71729912" w:rsidR="007E4BE8" w:rsidRDefault="007E4BE8">
      <w:pPr>
        <w:pStyle w:val="TOC1"/>
        <w:rPr>
          <w:rFonts w:asciiTheme="minorHAnsi" w:eastAsiaTheme="minorEastAsia" w:hAnsiTheme="minorHAnsi" w:cstheme="minorBidi"/>
          <w:szCs w:val="22"/>
          <w:lang w:val="en-US" w:eastAsia="zh-CN"/>
        </w:rPr>
      </w:pPr>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_Toc96078325 \h </w:instrText>
      </w:r>
      <w:r>
        <w:fldChar w:fldCharType="separate"/>
      </w:r>
      <w:r>
        <w:t>27</w:t>
      </w:r>
      <w:r>
        <w:fldChar w:fldCharType="end"/>
      </w:r>
    </w:p>
    <w:p w14:paraId="798E4913" w14:textId="2BE412A2" w:rsidR="007E4BE8" w:rsidRDefault="007E4BE8">
      <w:pPr>
        <w:pStyle w:val="TOC8"/>
        <w:rPr>
          <w:rFonts w:asciiTheme="minorHAnsi" w:eastAsiaTheme="minorEastAsia" w:hAnsiTheme="minorHAnsi" w:cstheme="minorBidi"/>
          <w:b w:val="0"/>
          <w:szCs w:val="22"/>
          <w:lang w:val="en-US" w:eastAsia="zh-CN"/>
        </w:rPr>
      </w:pPr>
      <w:r>
        <w:t>Annex A (normative): Data reporting data models</w:t>
      </w:r>
      <w:r>
        <w:tab/>
      </w:r>
      <w:r>
        <w:fldChar w:fldCharType="begin"/>
      </w:r>
      <w:r>
        <w:instrText xml:space="preserve"> PAGEREF _Toc96078326 \h </w:instrText>
      </w:r>
      <w:r>
        <w:fldChar w:fldCharType="separate"/>
      </w:r>
      <w:r>
        <w:t>28</w:t>
      </w:r>
      <w:r>
        <w:fldChar w:fldCharType="end"/>
      </w:r>
    </w:p>
    <w:p w14:paraId="62965530" w14:textId="5D95F467" w:rsidR="007E4BE8" w:rsidRDefault="007E4BE8">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_Toc96078327 \h </w:instrText>
      </w:r>
      <w:r>
        <w:fldChar w:fldCharType="separate"/>
      </w:r>
      <w:r>
        <w:t>28</w:t>
      </w:r>
      <w:r>
        <w:fldChar w:fldCharType="end"/>
      </w:r>
    </w:p>
    <w:p w14:paraId="3C4EF2DF" w14:textId="4C688E78" w:rsidR="007E4BE8" w:rsidRDefault="007E4BE8">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_Toc96078328 \h </w:instrText>
      </w:r>
      <w:r>
        <w:fldChar w:fldCharType="separate"/>
      </w:r>
      <w:r>
        <w:t>28</w:t>
      </w:r>
      <w:r>
        <w:fldChar w:fldCharType="end"/>
      </w:r>
    </w:p>
    <w:p w14:paraId="3BC82616" w14:textId="729026CF" w:rsidR="007E4BE8" w:rsidRDefault="007E4BE8">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_Toc96078329 \h </w:instrText>
      </w:r>
      <w:r>
        <w:fldChar w:fldCharType="separate"/>
      </w:r>
      <w:r>
        <w:t>28</w:t>
      </w:r>
      <w:r>
        <w:fldChar w:fldCharType="end"/>
      </w:r>
    </w:p>
    <w:p w14:paraId="0869E201" w14:textId="380FEE55" w:rsidR="007E4BE8" w:rsidRDefault="007E4BE8">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_Toc96078330 \h </w:instrText>
      </w:r>
      <w:r>
        <w:fldChar w:fldCharType="separate"/>
      </w:r>
      <w:r>
        <w:t>28</w:t>
      </w:r>
      <w:r>
        <w:fldChar w:fldCharType="end"/>
      </w:r>
    </w:p>
    <w:p w14:paraId="610FE2D4" w14:textId="77ADEAA0" w:rsidR="007E4BE8" w:rsidRDefault="007E4BE8">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_Toc96078331 \h </w:instrText>
      </w:r>
      <w:r>
        <w:fldChar w:fldCharType="separate"/>
      </w:r>
      <w:r>
        <w:t>29</w:t>
      </w:r>
      <w:r>
        <w:fldChar w:fldCharType="end"/>
      </w:r>
    </w:p>
    <w:p w14:paraId="397DCE23" w14:textId="2FE537EC" w:rsidR="007E4BE8" w:rsidRDefault="007E4BE8">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_Toc96078332 \h </w:instrText>
      </w:r>
      <w:r>
        <w:fldChar w:fldCharType="separate"/>
      </w:r>
      <w:r>
        <w:t>29</w:t>
      </w:r>
      <w:r>
        <w:fldChar w:fldCharType="end"/>
      </w:r>
    </w:p>
    <w:p w14:paraId="2A59D681" w14:textId="2E2EAB12" w:rsidR="007E4BE8" w:rsidRDefault="007E4BE8">
      <w:pPr>
        <w:pStyle w:val="TOC1"/>
        <w:rPr>
          <w:rFonts w:asciiTheme="minorHAnsi" w:eastAsiaTheme="minorEastAsia" w:hAnsiTheme="minorHAnsi" w:cstheme="minorBidi"/>
          <w:szCs w:val="22"/>
          <w:lang w:val="en-US" w:eastAsia="zh-CN"/>
        </w:rPr>
      </w:pPr>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_Toc96078333 \h </w:instrText>
      </w:r>
      <w:r>
        <w:fldChar w:fldCharType="separate"/>
      </w:r>
      <w:r>
        <w:t>29</w:t>
      </w:r>
      <w:r>
        <w:fldChar w:fldCharType="end"/>
      </w:r>
    </w:p>
    <w:p w14:paraId="5386D8C5" w14:textId="53BD36C6" w:rsidR="007E4BE8" w:rsidRDefault="007E4BE8">
      <w:pPr>
        <w:pStyle w:val="TOC2"/>
        <w:rPr>
          <w:rFonts w:asciiTheme="minorHAnsi" w:eastAsiaTheme="minorEastAsia" w:hAnsiTheme="minorHAnsi" w:cstheme="minorBidi"/>
          <w:sz w:val="22"/>
          <w:szCs w:val="22"/>
          <w:lang w:val="en-US" w:eastAsia="zh-CN"/>
        </w:rPr>
      </w:pPr>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_Toc96078334 \h </w:instrText>
      </w:r>
      <w:r>
        <w:fldChar w:fldCharType="separate"/>
      </w:r>
      <w:r>
        <w:t>29</w:t>
      </w:r>
      <w:r>
        <w:fldChar w:fldCharType="end"/>
      </w:r>
    </w:p>
    <w:p w14:paraId="7736E976" w14:textId="389DC341" w:rsidR="007E4BE8" w:rsidRDefault="007E4BE8">
      <w:pPr>
        <w:pStyle w:val="TOC1"/>
        <w:rPr>
          <w:rFonts w:asciiTheme="minorHAnsi" w:eastAsiaTheme="minorEastAsia" w:hAnsiTheme="minorHAnsi" w:cstheme="minorBidi"/>
          <w:szCs w:val="22"/>
          <w:lang w:val="en-US" w:eastAsia="zh-CN"/>
        </w:rPr>
      </w:pPr>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_Toc96078335 \h </w:instrText>
      </w:r>
      <w:r>
        <w:fldChar w:fldCharType="separate"/>
      </w:r>
      <w:r>
        <w:t>29</w:t>
      </w:r>
      <w:r>
        <w:fldChar w:fldCharType="end"/>
      </w:r>
    </w:p>
    <w:p w14:paraId="10A7434A" w14:textId="169A3B6C" w:rsidR="007E4BE8" w:rsidRDefault="007E4BE8">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_Toc96078336 \h </w:instrText>
      </w:r>
      <w:r>
        <w:fldChar w:fldCharType="separate"/>
      </w:r>
      <w:r>
        <w:t>29</w:t>
      </w:r>
      <w:r>
        <w:fldChar w:fldCharType="end"/>
      </w:r>
    </w:p>
    <w:p w14:paraId="7BCD2540" w14:textId="4E365513" w:rsidR="007E4BE8" w:rsidRDefault="007E4BE8">
      <w:pPr>
        <w:pStyle w:val="TOC1"/>
        <w:rPr>
          <w:rFonts w:asciiTheme="minorHAnsi" w:eastAsiaTheme="minorEastAsia" w:hAnsiTheme="minorHAnsi" w:cstheme="minorBidi"/>
          <w:szCs w:val="22"/>
          <w:lang w:val="en-US" w:eastAsia="zh-CN"/>
        </w:rPr>
      </w:pPr>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_Toc96078337 \h </w:instrText>
      </w:r>
      <w:r>
        <w:fldChar w:fldCharType="separate"/>
      </w:r>
      <w:r>
        <w:t>30</w:t>
      </w:r>
      <w:r>
        <w:fldChar w:fldCharType="end"/>
      </w:r>
    </w:p>
    <w:p w14:paraId="081B115F" w14:textId="6A09397C" w:rsidR="007E4BE8" w:rsidRDefault="007E4BE8">
      <w:pPr>
        <w:pStyle w:val="TOC2"/>
        <w:rPr>
          <w:rFonts w:asciiTheme="minorHAnsi" w:eastAsiaTheme="minorEastAsia" w:hAnsiTheme="minorHAnsi" w:cstheme="minorBidi"/>
          <w:sz w:val="22"/>
          <w:szCs w:val="22"/>
          <w:lang w:val="en-US" w:eastAsia="zh-CN"/>
        </w:rPr>
      </w:pPr>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_Toc96078338 \h </w:instrText>
      </w:r>
      <w:r>
        <w:fldChar w:fldCharType="separate"/>
      </w:r>
      <w:r>
        <w:t>30</w:t>
      </w:r>
      <w:r>
        <w:fldChar w:fldCharType="end"/>
      </w:r>
    </w:p>
    <w:p w14:paraId="11762C93" w14:textId="49EFC454" w:rsidR="007E4BE8" w:rsidRDefault="007E4BE8">
      <w:pPr>
        <w:pStyle w:val="TOC2"/>
        <w:rPr>
          <w:rFonts w:asciiTheme="minorHAnsi" w:eastAsiaTheme="minorEastAsia" w:hAnsiTheme="minorHAnsi" w:cstheme="minorBidi"/>
          <w:sz w:val="22"/>
          <w:szCs w:val="22"/>
          <w:lang w:val="en-US" w:eastAsia="zh-CN"/>
        </w:rPr>
      </w:pPr>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_Toc96078339 \h </w:instrText>
      </w:r>
      <w:r>
        <w:fldChar w:fldCharType="separate"/>
      </w:r>
      <w:r>
        <w:t>30</w:t>
      </w:r>
      <w:r>
        <w:fldChar w:fldCharType="end"/>
      </w:r>
    </w:p>
    <w:p w14:paraId="7D98CCAE" w14:textId="252DD1CF" w:rsidR="007E4BE8" w:rsidRDefault="007E4BE8">
      <w:pPr>
        <w:pStyle w:val="TOC1"/>
        <w:rPr>
          <w:rFonts w:asciiTheme="minorHAnsi" w:eastAsiaTheme="minorEastAsia" w:hAnsiTheme="minorHAnsi" w:cstheme="minorBidi"/>
          <w:szCs w:val="22"/>
          <w:lang w:val="en-US" w:eastAsia="zh-CN"/>
        </w:rPr>
      </w:pPr>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_Toc96078340 \h </w:instrText>
      </w:r>
      <w:r>
        <w:fldChar w:fldCharType="separate"/>
      </w:r>
      <w:r>
        <w:t>30</w:t>
      </w:r>
      <w:r>
        <w:fldChar w:fldCharType="end"/>
      </w:r>
    </w:p>
    <w:p w14:paraId="69F121C6" w14:textId="5E8F3A16" w:rsidR="007E4BE8" w:rsidRDefault="007E4BE8">
      <w:pPr>
        <w:pStyle w:val="TOC2"/>
        <w:rPr>
          <w:rFonts w:asciiTheme="minorHAnsi" w:eastAsiaTheme="minorEastAsia" w:hAnsiTheme="minorHAnsi" w:cstheme="minorBidi"/>
          <w:sz w:val="22"/>
          <w:szCs w:val="22"/>
          <w:lang w:val="en-US" w:eastAsia="zh-CN"/>
        </w:rPr>
      </w:pPr>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_Toc96078341 \h </w:instrText>
      </w:r>
      <w:r>
        <w:fldChar w:fldCharType="separate"/>
      </w:r>
      <w:r>
        <w:t>30</w:t>
      </w:r>
      <w:r>
        <w:fldChar w:fldCharType="end"/>
      </w:r>
    </w:p>
    <w:p w14:paraId="62A99ECA" w14:textId="6E5285D5" w:rsidR="007E4BE8" w:rsidRDefault="007E4BE8">
      <w:pPr>
        <w:pStyle w:val="TOC2"/>
        <w:rPr>
          <w:rFonts w:asciiTheme="minorHAnsi" w:eastAsiaTheme="minorEastAsia" w:hAnsiTheme="minorHAnsi" w:cstheme="minorBidi"/>
          <w:sz w:val="22"/>
          <w:szCs w:val="22"/>
          <w:lang w:val="en-US" w:eastAsia="zh-CN"/>
        </w:rPr>
      </w:pPr>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_Toc96078342 \h </w:instrText>
      </w:r>
      <w:r>
        <w:fldChar w:fldCharType="separate"/>
      </w:r>
      <w:r>
        <w:t>30</w:t>
      </w:r>
      <w:r>
        <w:fldChar w:fldCharType="end"/>
      </w:r>
    </w:p>
    <w:p w14:paraId="203DA0DF" w14:textId="658C6237" w:rsidR="007E4BE8" w:rsidRDefault="007E4BE8">
      <w:pPr>
        <w:pStyle w:val="TOC8"/>
        <w:rPr>
          <w:rFonts w:asciiTheme="minorHAnsi" w:eastAsiaTheme="minorEastAsia" w:hAnsiTheme="minorHAnsi" w:cstheme="minorBidi"/>
          <w:b w:val="0"/>
          <w:szCs w:val="22"/>
          <w:lang w:val="en-US" w:eastAsia="zh-CN"/>
        </w:rPr>
      </w:pPr>
      <w:r>
        <w:t>Annex B (normative): OpenAPI representation of REST APIs for data collection and reporting</w:t>
      </w:r>
      <w:r>
        <w:tab/>
      </w:r>
      <w:r>
        <w:fldChar w:fldCharType="begin"/>
      </w:r>
      <w:r>
        <w:instrText xml:space="preserve"> PAGEREF _Toc96078343 \h </w:instrText>
      </w:r>
      <w:r>
        <w:fldChar w:fldCharType="separate"/>
      </w:r>
      <w:r>
        <w:t>31</w:t>
      </w:r>
      <w:r>
        <w:fldChar w:fldCharType="end"/>
      </w:r>
    </w:p>
    <w:p w14:paraId="77515DA8" w14:textId="3C34F952" w:rsidR="007E4BE8" w:rsidRDefault="007E4BE8">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_Toc96078344 \h </w:instrText>
      </w:r>
      <w:r>
        <w:fldChar w:fldCharType="separate"/>
      </w:r>
      <w:r>
        <w:t>31</w:t>
      </w:r>
      <w:r>
        <w:fldChar w:fldCharType="end"/>
      </w:r>
    </w:p>
    <w:p w14:paraId="0782DD49" w14:textId="03D7D9F7" w:rsidR="007E4BE8" w:rsidRDefault="007E4BE8">
      <w:pPr>
        <w:pStyle w:val="TOC1"/>
        <w:rPr>
          <w:rFonts w:asciiTheme="minorHAnsi" w:eastAsiaTheme="minorEastAsia" w:hAnsiTheme="minorHAnsi" w:cstheme="minorBidi"/>
          <w:szCs w:val="22"/>
          <w:lang w:val="en-US" w:eastAsia="zh-CN"/>
        </w:rPr>
      </w:pPr>
      <w:r w:rsidRPr="007620C0">
        <w:rPr>
          <w:rFonts w:eastAsia="SimSun"/>
        </w:rPr>
        <w:t>B.2</w:t>
      </w:r>
      <w:r>
        <w:rPr>
          <w:rFonts w:asciiTheme="minorHAnsi" w:eastAsiaTheme="minorEastAsia" w:hAnsiTheme="minorHAnsi" w:cstheme="minorBidi"/>
          <w:szCs w:val="22"/>
          <w:lang w:val="en-US" w:eastAsia="zh-CN"/>
        </w:rPr>
        <w:tab/>
      </w:r>
      <w:r w:rsidRPr="007620C0">
        <w:rPr>
          <w:rFonts w:eastAsia="SimSun"/>
        </w:rPr>
        <w:t>Data types applicable to multiple services</w:t>
      </w:r>
      <w:r>
        <w:tab/>
      </w:r>
      <w:r>
        <w:fldChar w:fldCharType="begin"/>
      </w:r>
      <w:r>
        <w:instrText xml:space="preserve"> PAGEREF _Toc96078345 \h </w:instrText>
      </w:r>
      <w:r>
        <w:fldChar w:fldCharType="separate"/>
      </w:r>
      <w:r>
        <w:t>31</w:t>
      </w:r>
      <w:r>
        <w:fldChar w:fldCharType="end"/>
      </w:r>
    </w:p>
    <w:p w14:paraId="426FF8AF" w14:textId="2FADFEDF" w:rsidR="007E4BE8" w:rsidRDefault="007E4BE8">
      <w:pPr>
        <w:pStyle w:val="TOC1"/>
        <w:rPr>
          <w:rFonts w:asciiTheme="minorHAnsi" w:eastAsiaTheme="minorEastAsia" w:hAnsiTheme="minorHAnsi" w:cstheme="minorBidi"/>
          <w:szCs w:val="22"/>
          <w:lang w:val="en-US" w:eastAsia="zh-CN"/>
        </w:rPr>
      </w:pPr>
      <w:r w:rsidRPr="007620C0">
        <w:rPr>
          <w:rFonts w:eastAsia="SimSun"/>
        </w:rPr>
        <w:t>B.3</w:t>
      </w:r>
      <w:r>
        <w:rPr>
          <w:rFonts w:asciiTheme="minorHAnsi" w:eastAsiaTheme="minorEastAsia" w:hAnsiTheme="minorHAnsi" w:cstheme="minorBidi"/>
          <w:szCs w:val="22"/>
          <w:lang w:val="en-US" w:eastAsia="zh-CN"/>
        </w:rPr>
        <w:tab/>
      </w:r>
      <w:r w:rsidRPr="007620C0">
        <w:rPr>
          <w:rFonts w:eastAsia="SimSun"/>
        </w:rPr>
        <w:t>Ndcaf_DataReportingProvisioning API</w:t>
      </w:r>
      <w:r>
        <w:tab/>
      </w:r>
      <w:r>
        <w:fldChar w:fldCharType="begin"/>
      </w:r>
      <w:r>
        <w:instrText xml:space="preserve"> PAGEREF _Toc96078346 \h </w:instrText>
      </w:r>
      <w:r>
        <w:fldChar w:fldCharType="separate"/>
      </w:r>
      <w:r>
        <w:t>31</w:t>
      </w:r>
      <w:r>
        <w:fldChar w:fldCharType="end"/>
      </w:r>
    </w:p>
    <w:p w14:paraId="5CA43022" w14:textId="0DD41FF3" w:rsidR="007E4BE8" w:rsidRDefault="007E4BE8">
      <w:pPr>
        <w:pStyle w:val="TOC1"/>
        <w:rPr>
          <w:rFonts w:asciiTheme="minorHAnsi" w:eastAsiaTheme="minorEastAsia" w:hAnsiTheme="minorHAnsi" w:cstheme="minorBidi"/>
          <w:szCs w:val="22"/>
          <w:lang w:val="en-US" w:eastAsia="zh-CN"/>
        </w:rPr>
      </w:pPr>
      <w:r w:rsidRPr="007620C0">
        <w:rPr>
          <w:rFonts w:eastAsia="SimSun"/>
        </w:rPr>
        <w:t>B.4</w:t>
      </w:r>
      <w:r>
        <w:rPr>
          <w:rFonts w:asciiTheme="minorHAnsi" w:eastAsiaTheme="minorEastAsia" w:hAnsiTheme="minorHAnsi" w:cstheme="minorBidi"/>
          <w:szCs w:val="22"/>
          <w:lang w:val="en-US" w:eastAsia="zh-CN"/>
        </w:rPr>
        <w:tab/>
      </w:r>
      <w:r w:rsidRPr="007620C0">
        <w:rPr>
          <w:rFonts w:eastAsia="SimSun"/>
        </w:rPr>
        <w:t>Ndcaf_DataReporting service API</w:t>
      </w:r>
      <w:r>
        <w:tab/>
      </w:r>
      <w:r>
        <w:fldChar w:fldCharType="begin"/>
      </w:r>
      <w:r>
        <w:instrText xml:space="preserve"> PAGEREF _Toc96078347 \h </w:instrText>
      </w:r>
      <w:r>
        <w:fldChar w:fldCharType="separate"/>
      </w:r>
      <w:r>
        <w:t>31</w:t>
      </w:r>
      <w:r>
        <w:fldChar w:fldCharType="end"/>
      </w:r>
    </w:p>
    <w:p w14:paraId="21D76B09" w14:textId="11DAEFE8" w:rsidR="007E4BE8" w:rsidRDefault="007E4BE8">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_Toc96078348 \h </w:instrText>
      </w:r>
      <w:r>
        <w:fldChar w:fldCharType="separate"/>
      </w:r>
      <w:r>
        <w:t>32</w:t>
      </w:r>
      <w:r>
        <w:fldChar w:fldCharType="end"/>
      </w:r>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95152494"/>
      <w:bookmarkStart w:id="16" w:name="_Toc95837536"/>
      <w:bookmarkStart w:id="17" w:name="_Toc96002691"/>
      <w:bookmarkStart w:id="18" w:name="_Toc96069332"/>
      <w:bookmarkStart w:id="19" w:name="_Toc96078216"/>
      <w:bookmarkEnd w:id="14"/>
      <w:r w:rsidR="00080512" w:rsidRPr="004D3578">
        <w:lastRenderedPageBreak/>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96078217"/>
      <w:bookmarkEnd w:id="21"/>
      <w:r w:rsidR="00080512" w:rsidRPr="004D3578">
        <w:lastRenderedPageBreak/>
        <w:t>1</w:t>
      </w:r>
      <w:r w:rsidR="00080512" w:rsidRPr="004D3578">
        <w:tab/>
        <w:t>Scope</w:t>
      </w:r>
      <w:bookmarkEnd w:id="22"/>
      <w:bookmarkEnd w:id="23"/>
      <w:bookmarkEnd w:id="24"/>
      <w:bookmarkEnd w:id="25"/>
      <w:bookmarkEnd w:id="26"/>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96078218"/>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77777777"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96078219"/>
      <w:bookmarkEnd w:id="33"/>
      <w:r w:rsidRPr="004D3578">
        <w:lastRenderedPageBreak/>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96078220"/>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96078221"/>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96078222"/>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96078223"/>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96078224"/>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96078225"/>
      <w:r>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96078226"/>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96078227"/>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96078228"/>
      <w:r>
        <w:lastRenderedPageBreak/>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96078229"/>
      <w:r>
        <w:t>4.2.3.1</w:t>
      </w:r>
      <w:r>
        <w:tab/>
        <w:t>General</w:t>
      </w:r>
      <w:bookmarkEnd w:id="85"/>
      <w:bookmarkEnd w:id="86"/>
      <w:bookmarkEnd w:id="87"/>
      <w:bookmarkEnd w:id="88"/>
      <w:bookmarkEnd w:id="89"/>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96078230"/>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96078231"/>
      <w:r>
        <w:t>4.2.3.2.1</w:t>
      </w:r>
      <w:r>
        <w:tab/>
        <w:t>General</w:t>
      </w:r>
      <w:bookmarkEnd w:id="95"/>
      <w:bookmarkEnd w:id="96"/>
      <w:bookmarkEnd w:id="97"/>
      <w:bookmarkEnd w:id="98"/>
      <w:bookmarkEnd w:id="99"/>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96078232"/>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96078233"/>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96078234"/>
      <w:r>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96078235"/>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96078236"/>
      <w:r>
        <w:lastRenderedPageBreak/>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96078237"/>
      <w:r>
        <w:t>4.2.3.3.1</w:t>
      </w:r>
      <w:r>
        <w:tab/>
        <w:t>General</w:t>
      </w:r>
      <w:bookmarkEnd w:id="125"/>
      <w:bookmarkEnd w:id="126"/>
      <w:bookmarkEnd w:id="127"/>
      <w:bookmarkEnd w:id="128"/>
      <w:bookmarkEnd w:id="129"/>
    </w:p>
    <w:p w14:paraId="11BFCFED" w14:textId="7800D84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sidR="00766A2D">
        <w:rPr>
          <w:i/>
          <w:iCs/>
        </w:rPr>
        <w:t>Configuration</w:t>
      </w:r>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pPr>
      <w:bookmarkStart w:id="130" w:name="_Toc96069354"/>
      <w:bookmarkStart w:id="131" w:name="_Toc96078238"/>
      <w:r>
        <w:t>4.2.3.3.2</w:t>
      </w:r>
      <w:r>
        <w:tab/>
        <w:t>Data Reporting Configuration</w:t>
      </w:r>
      <w:bookmarkEnd w:id="130"/>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5884AA08"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resource as specified in clause 6.</w:t>
      </w:r>
      <w:r w:rsidR="00766A2D">
        <w:t>3</w:t>
      </w:r>
      <w:r>
        <w:t>.3</w:t>
      </w:r>
      <w:r w:rsidR="00766A2D">
        <w:t>.1</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r w:rsidR="002B1401">
        <w:t> </w:t>
      </w:r>
      <w:r>
        <w:t>6.</w:t>
      </w:r>
      <w:r w:rsidR="00766A2D">
        <w:t>3</w:t>
      </w:r>
      <w:r>
        <w:t>.3.</w:t>
      </w:r>
      <w:r w:rsidR="00766A2D">
        <w:t>2</w:t>
      </w:r>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96078239"/>
      <w:r>
        <w:t>4.2.3.3.3</w:t>
      </w:r>
      <w:r>
        <w:tab/>
        <w:t>Create Data Reporting Configuration</w:t>
      </w:r>
      <w:bookmarkEnd w:id="132"/>
      <w:bookmarkEnd w:id="133"/>
      <w:bookmarkEnd w:id="134"/>
      <w:bookmarkEnd w:id="135"/>
      <w:bookmarkEnd w:id="136"/>
    </w:p>
    <w:p w14:paraId="1F82D4DD" w14:textId="4B309525"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73C9D55C" w:rsidR="008061FB" w:rsidRDefault="008061FB" w:rsidP="008061FB">
      <w:pPr>
        <w:pStyle w:val="EditorsNote"/>
      </w:pP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96078240"/>
      <w:r>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96078241"/>
      <w:r>
        <w:lastRenderedPageBreak/>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96078242"/>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96078243"/>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157" w:name="_Toc95152522"/>
      <w:bookmarkStart w:id="158" w:name="_Toc95837564"/>
      <w:bookmarkStart w:id="159" w:name="_Toc96002719"/>
      <w:bookmarkStart w:id="160" w:name="_Toc96069360"/>
      <w:bookmarkStart w:id="161" w:name="_Toc96078244"/>
      <w:r>
        <w:t>4.2.5</w:t>
      </w:r>
      <w:r>
        <w:tab/>
        <w:t>Configuration of Application Server</w:t>
      </w:r>
      <w:bookmarkEnd w:id="157"/>
      <w:bookmarkEnd w:id="158"/>
      <w:bookmarkEnd w:id="159"/>
      <w:bookmarkEnd w:id="160"/>
      <w:bookmarkEnd w:id="161"/>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162" w:name="_Toc95152523"/>
      <w:bookmarkStart w:id="163" w:name="_Toc95837565"/>
      <w:bookmarkStart w:id="164" w:name="_Toc96002720"/>
      <w:bookmarkStart w:id="165" w:name="_Toc96069361"/>
      <w:bookmarkStart w:id="166" w:name="_Toc96078245"/>
      <w:r>
        <w:lastRenderedPageBreak/>
        <w:t>4.2.</w:t>
      </w:r>
      <w:r w:rsidR="00B4619E">
        <w:t>6</w:t>
      </w:r>
      <w:r>
        <w:tab/>
        <w:t>Indirect data reporting</w:t>
      </w:r>
      <w:bookmarkEnd w:id="162"/>
      <w:bookmarkEnd w:id="163"/>
      <w:bookmarkEnd w:id="164"/>
      <w:bookmarkEnd w:id="165"/>
      <w:bookmarkEnd w:id="166"/>
    </w:p>
    <w:p w14:paraId="694C5FC8" w14:textId="28F214E7" w:rsidR="00B4619E" w:rsidRPr="00B4619E" w:rsidRDefault="00F81FD6" w:rsidP="00C704CD">
      <w:pPr>
        <w:pStyle w:val="Heading3"/>
        <w:ind w:left="1138" w:hanging="1138"/>
      </w:pPr>
      <w:bookmarkStart w:id="167" w:name="_Toc95152524"/>
      <w:bookmarkStart w:id="168" w:name="_Toc95837566"/>
      <w:bookmarkStart w:id="169" w:name="_Toc96002721"/>
      <w:bookmarkStart w:id="170" w:name="_Toc96069362"/>
      <w:bookmarkStart w:id="171" w:name="_Toc96078246"/>
      <w:r>
        <w:t>4.2.7</w:t>
      </w:r>
      <w:r>
        <w:tab/>
        <w:t xml:space="preserve">Reporting by </w:t>
      </w:r>
      <w:r w:rsidR="000F6B90">
        <w:t>Application Server</w:t>
      </w:r>
      <w:bookmarkEnd w:id="167"/>
      <w:bookmarkEnd w:id="168"/>
      <w:bookmarkEnd w:id="169"/>
      <w:bookmarkEnd w:id="170"/>
      <w:bookmarkEnd w:id="171"/>
    </w:p>
    <w:p w14:paraId="3864384F" w14:textId="57516568" w:rsidR="00BB47BC" w:rsidRDefault="00BB47BC" w:rsidP="00BB47BC">
      <w:pPr>
        <w:pStyle w:val="Heading3"/>
      </w:pPr>
      <w:bookmarkStart w:id="172" w:name="_Toc95152525"/>
      <w:bookmarkStart w:id="173" w:name="_Toc95837567"/>
      <w:bookmarkStart w:id="174" w:name="_Toc96002722"/>
      <w:bookmarkStart w:id="175" w:name="_Toc96069363"/>
      <w:bookmarkStart w:id="176" w:name="_Toc96078247"/>
      <w:r>
        <w:t>4.2.</w:t>
      </w:r>
      <w:r w:rsidR="000F6B90">
        <w:t>8</w:t>
      </w:r>
      <w:r>
        <w:tab/>
        <w:t>Event subscription, management and publication</w:t>
      </w:r>
      <w:bookmarkEnd w:id="172"/>
      <w:bookmarkEnd w:id="173"/>
      <w:bookmarkEnd w:id="174"/>
      <w:bookmarkEnd w:id="175"/>
      <w:bookmarkEnd w:id="176"/>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77" w:name="_Toc95152526"/>
      <w:bookmarkStart w:id="178" w:name="_Toc95837568"/>
      <w:bookmarkStart w:id="179" w:name="_Toc96002723"/>
      <w:bookmarkStart w:id="180" w:name="_Toc96069364"/>
      <w:bookmarkStart w:id="181" w:name="_Toc96078248"/>
      <w:r>
        <w:t>4.3</w:t>
      </w:r>
      <w:r>
        <w:tab/>
        <w:t>UE-to-network procedures</w:t>
      </w:r>
      <w:bookmarkEnd w:id="177"/>
      <w:bookmarkEnd w:id="178"/>
      <w:bookmarkEnd w:id="179"/>
      <w:bookmarkEnd w:id="180"/>
      <w:bookmarkEnd w:id="181"/>
    </w:p>
    <w:p w14:paraId="5B88BDBA" w14:textId="3AF85793" w:rsidR="00D30FB9" w:rsidRDefault="00BB47BC" w:rsidP="00BB47BC">
      <w:pPr>
        <w:pStyle w:val="Heading3"/>
      </w:pPr>
      <w:bookmarkStart w:id="182" w:name="_Toc95152527"/>
      <w:bookmarkStart w:id="183" w:name="_Toc95837569"/>
      <w:bookmarkStart w:id="184" w:name="_Toc96002724"/>
      <w:bookmarkStart w:id="185" w:name="_Toc96069365"/>
      <w:bookmarkStart w:id="186" w:name="_Toc96078249"/>
      <w:r>
        <w:t>4.3.1</w:t>
      </w:r>
      <w:r>
        <w:tab/>
      </w:r>
      <w:r w:rsidR="00D30FB9">
        <w:t>General</w:t>
      </w:r>
      <w:bookmarkEnd w:id="182"/>
      <w:bookmarkEnd w:id="183"/>
      <w:bookmarkEnd w:id="184"/>
      <w:bookmarkEnd w:id="185"/>
      <w:bookmarkEnd w:id="186"/>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87" w:name="_Toc95152528"/>
      <w:bookmarkStart w:id="188" w:name="_Toc95837570"/>
      <w:bookmarkStart w:id="189" w:name="_Toc96002725"/>
      <w:bookmarkStart w:id="190" w:name="_Toc96069366"/>
      <w:bookmarkStart w:id="191" w:name="_Toc96078250"/>
      <w:r>
        <w:t>4.3.2</w:t>
      </w:r>
      <w:r>
        <w:tab/>
      </w:r>
      <w:r w:rsidR="002E5FBF">
        <w:t>Configuration of Direct Data Reporting Client</w:t>
      </w:r>
      <w:bookmarkEnd w:id="187"/>
      <w:bookmarkEnd w:id="188"/>
      <w:bookmarkEnd w:id="189"/>
      <w:bookmarkEnd w:id="190"/>
      <w:bookmarkEnd w:id="191"/>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192" w:name="_Toc95152529"/>
      <w:bookmarkStart w:id="193" w:name="_Toc95837571"/>
      <w:bookmarkStart w:id="194" w:name="_Toc96002726"/>
      <w:bookmarkStart w:id="195" w:name="_Toc96069367"/>
      <w:bookmarkStart w:id="196" w:name="_Toc96078251"/>
      <w:r>
        <w:t>4.3.</w:t>
      </w:r>
      <w:r w:rsidR="00D30FB9">
        <w:t>3</w:t>
      </w:r>
      <w:r>
        <w:tab/>
        <w:t>Direct data reporting</w:t>
      </w:r>
      <w:bookmarkEnd w:id="192"/>
      <w:bookmarkEnd w:id="193"/>
      <w:bookmarkEnd w:id="194"/>
      <w:bookmarkEnd w:id="195"/>
      <w:bookmarkEnd w:id="196"/>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197" w:name="_Toc95152530"/>
      <w:bookmarkStart w:id="198" w:name="_Toc95837572"/>
      <w:bookmarkStart w:id="199" w:name="_Toc96002727"/>
      <w:bookmarkStart w:id="200" w:name="_Toc96069368"/>
      <w:bookmarkStart w:id="201" w:name="_Toc96078252"/>
      <w:r>
        <w:t>4.4</w:t>
      </w:r>
      <w:r>
        <w:tab/>
        <w:t>UE-internal procedures</w:t>
      </w:r>
      <w:bookmarkEnd w:id="197"/>
      <w:bookmarkEnd w:id="198"/>
      <w:bookmarkEnd w:id="199"/>
      <w:bookmarkEnd w:id="200"/>
      <w:bookmarkEnd w:id="201"/>
    </w:p>
    <w:p w14:paraId="6FD3B0DB" w14:textId="5ABAF420" w:rsidR="00337CE7" w:rsidRDefault="00337CE7" w:rsidP="00337CE7">
      <w:pPr>
        <w:pStyle w:val="Heading3"/>
      </w:pPr>
      <w:bookmarkStart w:id="202" w:name="_Toc95152531"/>
      <w:bookmarkStart w:id="203" w:name="_Toc95837573"/>
      <w:bookmarkStart w:id="204" w:name="_Toc96002728"/>
      <w:bookmarkStart w:id="205" w:name="_Toc96069369"/>
      <w:bookmarkStart w:id="206" w:name="_Toc96078253"/>
      <w:r>
        <w:t>4.</w:t>
      </w:r>
      <w:r w:rsidR="00992142">
        <w:t>4.1</w:t>
      </w:r>
      <w:r w:rsidR="00992142">
        <w:tab/>
        <w:t>General</w:t>
      </w:r>
      <w:bookmarkEnd w:id="202"/>
      <w:bookmarkEnd w:id="203"/>
      <w:bookmarkEnd w:id="204"/>
      <w:bookmarkEnd w:id="205"/>
      <w:bookmarkEnd w:id="20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207" w:name="_Toc95152532"/>
      <w:bookmarkStart w:id="208" w:name="_Toc95837574"/>
      <w:bookmarkStart w:id="209" w:name="_Toc96002729"/>
      <w:bookmarkStart w:id="210" w:name="_Toc96069370"/>
      <w:bookmarkStart w:id="211" w:name="_Toc96078254"/>
      <w:r>
        <w:lastRenderedPageBreak/>
        <w:t>5</w:t>
      </w:r>
      <w:r w:rsidR="005F5AC4" w:rsidRPr="004D3578">
        <w:tab/>
      </w:r>
      <w:r w:rsidR="00B76B87">
        <w:t xml:space="preserve">General Aspects of </w:t>
      </w:r>
      <w:r w:rsidR="004866B5">
        <w:t>APIs for Data Collection and Reporting</w:t>
      </w:r>
      <w:bookmarkEnd w:id="207"/>
      <w:bookmarkEnd w:id="208"/>
      <w:bookmarkEnd w:id="209"/>
      <w:bookmarkEnd w:id="210"/>
      <w:bookmarkEnd w:id="211"/>
    </w:p>
    <w:p w14:paraId="72283BAA" w14:textId="4C10465B" w:rsidR="004B2C76" w:rsidRDefault="006B084C" w:rsidP="005F5AC4">
      <w:pPr>
        <w:pStyle w:val="Heading2"/>
      </w:pPr>
      <w:bookmarkStart w:id="212" w:name="_Toc95152533"/>
      <w:bookmarkStart w:id="213" w:name="_Toc95837575"/>
      <w:bookmarkStart w:id="214" w:name="_Toc96002730"/>
      <w:bookmarkStart w:id="215" w:name="_Toc96069371"/>
      <w:bookmarkStart w:id="216" w:name="_Toc96078255"/>
      <w:r>
        <w:t>5</w:t>
      </w:r>
      <w:r w:rsidR="005F5AC4">
        <w:t>.1</w:t>
      </w:r>
      <w:r w:rsidR="005F5AC4">
        <w:tab/>
      </w:r>
      <w:r w:rsidR="004B2C76">
        <w:t>Overview</w:t>
      </w:r>
      <w:bookmarkEnd w:id="212"/>
      <w:bookmarkEnd w:id="213"/>
      <w:bookmarkEnd w:id="214"/>
      <w:bookmarkEnd w:id="215"/>
      <w:bookmarkEnd w:id="216"/>
    </w:p>
    <w:p w14:paraId="6C43A95D" w14:textId="78F34812" w:rsidR="005F5AC4" w:rsidRDefault="006B084C" w:rsidP="005F5AC4">
      <w:pPr>
        <w:pStyle w:val="Heading2"/>
      </w:pPr>
      <w:bookmarkStart w:id="217" w:name="_Toc95152534"/>
      <w:bookmarkStart w:id="218" w:name="_Toc95837576"/>
      <w:bookmarkStart w:id="219" w:name="_Toc96002731"/>
      <w:bookmarkStart w:id="220" w:name="_Toc96069372"/>
      <w:bookmarkStart w:id="221" w:name="_Toc96078256"/>
      <w:r>
        <w:t>5</w:t>
      </w:r>
      <w:r w:rsidR="004B2C76">
        <w:t>.2</w:t>
      </w:r>
      <w:r w:rsidR="004B2C76">
        <w:tab/>
      </w:r>
      <w:r w:rsidR="00DF386F">
        <w:t>HTTP resource URIs and paths</w:t>
      </w:r>
      <w:bookmarkEnd w:id="217"/>
      <w:bookmarkEnd w:id="218"/>
      <w:bookmarkEnd w:id="219"/>
      <w:bookmarkEnd w:id="220"/>
      <w:bookmarkEnd w:id="221"/>
    </w:p>
    <w:p w14:paraId="7DDC443D" w14:textId="6080FE9C" w:rsidR="00DB4E6E" w:rsidRDefault="006B084C" w:rsidP="00DB4E6E">
      <w:pPr>
        <w:pStyle w:val="Heading2"/>
      </w:pPr>
      <w:bookmarkStart w:id="222" w:name="_Toc95152535"/>
      <w:bookmarkStart w:id="223" w:name="_Toc95837577"/>
      <w:bookmarkStart w:id="224" w:name="_Toc96002732"/>
      <w:bookmarkStart w:id="225" w:name="_Toc96069373"/>
      <w:bookmarkStart w:id="226" w:name="_Toc96078257"/>
      <w:r>
        <w:t>5</w:t>
      </w:r>
      <w:r w:rsidR="00DB4E6E">
        <w:t>.</w:t>
      </w:r>
      <w:r w:rsidR="004B2C76">
        <w:t>3</w:t>
      </w:r>
      <w:r w:rsidR="00DB4E6E">
        <w:tab/>
      </w:r>
      <w:r w:rsidR="0051409F">
        <w:t xml:space="preserve">Usage of </w:t>
      </w:r>
      <w:r w:rsidR="001C38BE">
        <w:t>HTTP</w:t>
      </w:r>
      <w:bookmarkEnd w:id="222"/>
      <w:bookmarkEnd w:id="223"/>
      <w:bookmarkEnd w:id="224"/>
      <w:bookmarkEnd w:id="225"/>
      <w:bookmarkEnd w:id="226"/>
    </w:p>
    <w:p w14:paraId="371F8FBD" w14:textId="65016F5E" w:rsidR="006A164B" w:rsidRDefault="006B084C" w:rsidP="006A164B">
      <w:pPr>
        <w:pStyle w:val="Heading2"/>
      </w:pPr>
      <w:bookmarkStart w:id="227" w:name="_Toc95152536"/>
      <w:bookmarkStart w:id="228" w:name="_Toc95837578"/>
      <w:bookmarkStart w:id="229" w:name="_Toc96002733"/>
      <w:bookmarkStart w:id="230" w:name="_Toc96069374"/>
      <w:bookmarkStart w:id="231" w:name="_Toc96078258"/>
      <w:r>
        <w:t>5</w:t>
      </w:r>
      <w:r w:rsidR="005B73B0">
        <w:t>.</w:t>
      </w:r>
      <w:r w:rsidR="004B2C76">
        <w:t>4</w:t>
      </w:r>
      <w:r w:rsidR="005B73B0">
        <w:tab/>
      </w:r>
      <w:r w:rsidR="006A164B">
        <w:t>Common API data types</w:t>
      </w:r>
      <w:bookmarkEnd w:id="227"/>
      <w:bookmarkEnd w:id="228"/>
      <w:bookmarkEnd w:id="229"/>
      <w:bookmarkEnd w:id="230"/>
      <w:bookmarkEnd w:id="231"/>
    </w:p>
    <w:p w14:paraId="512D9197" w14:textId="77777777" w:rsidR="009627E9" w:rsidRDefault="009627E9" w:rsidP="009627E9">
      <w:pPr>
        <w:pStyle w:val="Heading3"/>
        <w:ind w:left="0" w:firstLine="0"/>
      </w:pPr>
      <w:bookmarkStart w:id="232" w:name="_Toc96002734"/>
      <w:bookmarkStart w:id="233" w:name="_Toc96069375"/>
      <w:bookmarkStart w:id="234" w:name="_Toc96078259"/>
      <w:r>
        <w:t>5.4.1</w:t>
      </w:r>
      <w:r>
        <w:tab/>
        <w:t>Simple data types</w:t>
      </w:r>
      <w:bookmarkEnd w:id="232"/>
      <w:bookmarkEnd w:id="233"/>
      <w:bookmarkEnd w:id="234"/>
    </w:p>
    <w:p w14:paraId="5C372B37" w14:textId="77777777" w:rsidR="009627E9" w:rsidRDefault="009627E9" w:rsidP="009627E9">
      <w:pPr>
        <w:pStyle w:val="Heading3"/>
        <w:ind w:left="0" w:firstLine="0"/>
      </w:pPr>
      <w:bookmarkStart w:id="235" w:name="_Toc96002735"/>
      <w:bookmarkStart w:id="236" w:name="_Toc96069376"/>
      <w:bookmarkStart w:id="237" w:name="_Toc96078260"/>
      <w:r>
        <w:t>5.4.2</w:t>
      </w:r>
      <w:r>
        <w:tab/>
        <w:t>Structured data types</w:t>
      </w:r>
      <w:bookmarkEnd w:id="235"/>
      <w:bookmarkEnd w:id="236"/>
      <w:bookmarkEnd w:id="237"/>
    </w:p>
    <w:p w14:paraId="4B81C342" w14:textId="77777777" w:rsidR="009627E9" w:rsidRPr="004A7661" w:rsidRDefault="009627E9" w:rsidP="009627E9">
      <w:pPr>
        <w:pStyle w:val="Heading3"/>
        <w:ind w:left="0" w:firstLine="0"/>
      </w:pPr>
      <w:bookmarkStart w:id="238" w:name="_Toc96002736"/>
      <w:bookmarkStart w:id="239" w:name="_Toc96069377"/>
      <w:bookmarkStart w:id="240" w:name="_Toc96078261"/>
      <w:r>
        <w:t>5.4.3</w:t>
      </w:r>
      <w:r>
        <w:tab/>
        <w:t>Enumerated data types</w:t>
      </w:r>
      <w:bookmarkEnd w:id="238"/>
      <w:bookmarkEnd w:id="239"/>
      <w:bookmarkEnd w:id="240"/>
    </w:p>
    <w:p w14:paraId="4C2C927E" w14:textId="34D36767" w:rsidR="009627E9" w:rsidRDefault="009627E9" w:rsidP="009627E9">
      <w:pPr>
        <w:pStyle w:val="Heading4"/>
      </w:pPr>
      <w:bookmarkStart w:id="241" w:name="_Toc96002737"/>
      <w:bookmarkStart w:id="242" w:name="_Toc96069378"/>
      <w:bookmarkStart w:id="243" w:name="_Toc96078262"/>
      <w:r>
        <w:t>5.4.3.1</w:t>
      </w:r>
      <w:r>
        <w:tab/>
        <w:t>DataCollectionClientType enumeration</w:t>
      </w:r>
      <w:bookmarkEnd w:id="241"/>
      <w:bookmarkEnd w:id="242"/>
      <w:bookmarkEnd w:id="243"/>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244" w:name="_Toc95152537"/>
      <w:bookmarkStart w:id="245" w:name="_Toc95837579"/>
      <w:bookmarkStart w:id="246" w:name="_Toc96002738"/>
      <w:bookmarkStart w:id="247" w:name="_Toc96069379"/>
      <w:bookmarkStart w:id="248" w:name="_Toc96078263"/>
      <w:r>
        <w:t>5</w:t>
      </w:r>
      <w:r w:rsidR="00573F9F">
        <w:t>.</w:t>
      </w:r>
      <w:r w:rsidR="00597C3D">
        <w:t>5</w:t>
      </w:r>
      <w:r w:rsidR="00573F9F">
        <w:tab/>
      </w:r>
      <w:r w:rsidR="009E32A3">
        <w:t>Explanation of API data model notation</w:t>
      </w:r>
      <w:bookmarkEnd w:id="244"/>
      <w:bookmarkEnd w:id="245"/>
      <w:bookmarkEnd w:id="246"/>
      <w:bookmarkEnd w:id="247"/>
      <w:bookmarkEnd w:id="248"/>
    </w:p>
    <w:p w14:paraId="7D89FB01" w14:textId="0F98BF56" w:rsidR="00080512" w:rsidRPr="004D3578" w:rsidRDefault="006B084C">
      <w:pPr>
        <w:pStyle w:val="Heading1"/>
      </w:pPr>
      <w:bookmarkStart w:id="249" w:name="_Toc95152538"/>
      <w:bookmarkStart w:id="250" w:name="_Toc95837580"/>
      <w:bookmarkStart w:id="251" w:name="_Toc96002739"/>
      <w:bookmarkStart w:id="252" w:name="_Toc96069380"/>
      <w:bookmarkStart w:id="253" w:name="_Toc96078264"/>
      <w:r>
        <w:t>6</w:t>
      </w:r>
      <w:r w:rsidR="00080512" w:rsidRPr="004D3578">
        <w:tab/>
      </w:r>
      <w:r>
        <w:t>Ndcaf_</w:t>
      </w:r>
      <w:r w:rsidR="00B83334">
        <w:t>Data</w:t>
      </w:r>
      <w:r>
        <w:t>ReportingProvisioning service</w:t>
      </w:r>
      <w:bookmarkEnd w:id="249"/>
      <w:bookmarkEnd w:id="250"/>
      <w:bookmarkEnd w:id="251"/>
      <w:bookmarkEnd w:id="252"/>
      <w:bookmarkEnd w:id="253"/>
    </w:p>
    <w:p w14:paraId="74DB1572" w14:textId="02D07A75" w:rsidR="008F28B5" w:rsidRDefault="006B084C" w:rsidP="006B084C">
      <w:pPr>
        <w:pStyle w:val="Heading2"/>
      </w:pPr>
      <w:bookmarkStart w:id="254" w:name="_Toc95152539"/>
      <w:bookmarkStart w:id="255" w:name="_Toc95837581"/>
      <w:bookmarkStart w:id="256" w:name="_Toc96002740"/>
      <w:bookmarkStart w:id="257" w:name="_Toc96069381"/>
      <w:bookmarkStart w:id="258" w:name="_Toc96078265"/>
      <w:r>
        <w:t>6</w:t>
      </w:r>
      <w:r w:rsidR="007205AE">
        <w:t>.1</w:t>
      </w:r>
      <w:r w:rsidR="007E7A88">
        <w:tab/>
        <w:t>General</w:t>
      </w:r>
      <w:bookmarkEnd w:id="254"/>
      <w:bookmarkEnd w:id="255"/>
      <w:bookmarkEnd w:id="256"/>
      <w:bookmarkEnd w:id="257"/>
      <w:bookmarkEnd w:id="258"/>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259" w:name="_Toc95152540"/>
      <w:bookmarkStart w:id="260" w:name="_Toc95837582"/>
      <w:bookmarkStart w:id="261" w:name="_Toc96002741"/>
      <w:bookmarkStart w:id="262" w:name="_Toc96069382"/>
      <w:bookmarkStart w:id="263" w:name="_Toc96078266"/>
      <w:r>
        <w:t>6</w:t>
      </w:r>
      <w:r w:rsidR="007E7A88">
        <w:t>.2</w:t>
      </w:r>
      <w:r w:rsidR="00703B24">
        <w:tab/>
      </w:r>
      <w:r w:rsidR="004D645F">
        <w:t>Provisioning Sessions</w:t>
      </w:r>
      <w:r>
        <w:t xml:space="preserve"> API</w:t>
      </w:r>
      <w:bookmarkEnd w:id="259"/>
      <w:bookmarkEnd w:id="260"/>
      <w:bookmarkEnd w:id="261"/>
      <w:bookmarkEnd w:id="262"/>
      <w:bookmarkEnd w:id="263"/>
    </w:p>
    <w:p w14:paraId="412621E3" w14:textId="6E79AA40" w:rsidR="00370ED0" w:rsidRDefault="006B084C" w:rsidP="0023029C">
      <w:pPr>
        <w:pStyle w:val="Heading3"/>
      </w:pPr>
      <w:bookmarkStart w:id="264" w:name="_Toc95152541"/>
      <w:bookmarkStart w:id="265" w:name="_Toc95837583"/>
      <w:bookmarkStart w:id="266" w:name="_Toc96002742"/>
      <w:bookmarkStart w:id="267" w:name="_Toc96069383"/>
      <w:bookmarkStart w:id="268" w:name="_Toc96078267"/>
      <w:r>
        <w:t>6</w:t>
      </w:r>
      <w:r w:rsidR="0023029C">
        <w:t>.2.1</w:t>
      </w:r>
      <w:r w:rsidR="0023029C">
        <w:tab/>
        <w:t>Overview</w:t>
      </w:r>
      <w:bookmarkEnd w:id="264"/>
      <w:bookmarkEnd w:id="265"/>
      <w:bookmarkEnd w:id="266"/>
      <w:bookmarkEnd w:id="267"/>
      <w:bookmarkEnd w:id="268"/>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269" w:name="_Toc95152542"/>
      <w:bookmarkStart w:id="270" w:name="_Toc95837584"/>
      <w:bookmarkStart w:id="271" w:name="_Toc96002743"/>
      <w:bookmarkStart w:id="272" w:name="_Toc96069384"/>
      <w:bookmarkStart w:id="273" w:name="_Toc96078268"/>
      <w:r>
        <w:lastRenderedPageBreak/>
        <w:t>6</w:t>
      </w:r>
      <w:r w:rsidR="00492E6D">
        <w:t>.2.2</w:t>
      </w:r>
      <w:r w:rsidR="00492E6D">
        <w:tab/>
        <w:t>Resource structure</w:t>
      </w:r>
      <w:bookmarkEnd w:id="269"/>
      <w:bookmarkEnd w:id="270"/>
      <w:bookmarkEnd w:id="271"/>
      <w:bookmarkEnd w:id="272"/>
      <w:bookmarkEnd w:id="273"/>
    </w:p>
    <w:p w14:paraId="55AD4EBF" w14:textId="2ACB93E1" w:rsidR="00492E6D" w:rsidRDefault="006B084C" w:rsidP="00492E6D">
      <w:pPr>
        <w:pStyle w:val="Heading3"/>
      </w:pPr>
      <w:bookmarkStart w:id="274" w:name="_Toc95152543"/>
      <w:bookmarkStart w:id="275" w:name="_Toc95837585"/>
      <w:bookmarkStart w:id="276" w:name="_Toc96002744"/>
      <w:bookmarkStart w:id="277" w:name="_Toc96069385"/>
      <w:bookmarkStart w:id="278" w:name="_Toc96078269"/>
      <w:r>
        <w:t>6</w:t>
      </w:r>
      <w:r w:rsidR="00492E6D">
        <w:t>.2.3</w:t>
      </w:r>
      <w:r w:rsidR="00492E6D">
        <w:tab/>
        <w:t xml:space="preserve">Data </w:t>
      </w:r>
      <w:r w:rsidR="000B7FFE">
        <w:t>model</w:t>
      </w:r>
      <w:bookmarkEnd w:id="274"/>
      <w:bookmarkEnd w:id="275"/>
      <w:bookmarkEnd w:id="276"/>
      <w:bookmarkEnd w:id="277"/>
      <w:bookmarkEnd w:id="278"/>
    </w:p>
    <w:p w14:paraId="0845E8E1" w14:textId="15B8B887" w:rsidR="001C4B61" w:rsidRDefault="006B084C" w:rsidP="001C4B61">
      <w:pPr>
        <w:pStyle w:val="Heading3"/>
      </w:pPr>
      <w:bookmarkStart w:id="279" w:name="_Toc95152544"/>
      <w:bookmarkStart w:id="280" w:name="_Toc95837586"/>
      <w:bookmarkStart w:id="281" w:name="_Toc96002748"/>
      <w:bookmarkStart w:id="282" w:name="_Toc96069386"/>
      <w:bookmarkStart w:id="283" w:name="_Toc96078270"/>
      <w:r>
        <w:t>6</w:t>
      </w:r>
      <w:r w:rsidR="00F94E1C">
        <w:t>.2.4</w:t>
      </w:r>
      <w:r w:rsidR="00F94E1C">
        <w:tab/>
        <w:t>Mediation by NEF</w:t>
      </w:r>
      <w:bookmarkEnd w:id="279"/>
      <w:bookmarkEnd w:id="280"/>
      <w:bookmarkEnd w:id="281"/>
      <w:bookmarkEnd w:id="282"/>
      <w:bookmarkEnd w:id="283"/>
    </w:p>
    <w:p w14:paraId="01466FCD" w14:textId="7F63C649" w:rsidR="00251755" w:rsidRDefault="0063795E" w:rsidP="0063795E">
      <w:pPr>
        <w:pStyle w:val="Heading2"/>
      </w:pPr>
      <w:bookmarkStart w:id="284" w:name="_Toc95152545"/>
      <w:bookmarkStart w:id="285" w:name="_Toc95837587"/>
      <w:bookmarkStart w:id="286" w:name="_Toc96002749"/>
      <w:bookmarkStart w:id="287" w:name="_Toc96069387"/>
      <w:bookmarkStart w:id="288" w:name="_Toc96078271"/>
      <w:r>
        <w:t>6.3</w:t>
      </w:r>
      <w:r>
        <w:tab/>
        <w:t xml:space="preserve">Data Reporting </w:t>
      </w:r>
      <w:r w:rsidR="00766A2D">
        <w:t>Configuration</w:t>
      </w:r>
      <w:r>
        <w:t xml:space="preserve"> API</w:t>
      </w:r>
      <w:bookmarkEnd w:id="284"/>
      <w:bookmarkEnd w:id="285"/>
      <w:bookmarkEnd w:id="286"/>
      <w:bookmarkEnd w:id="287"/>
      <w:bookmarkEnd w:id="288"/>
    </w:p>
    <w:p w14:paraId="483966A3" w14:textId="72778662" w:rsidR="000B7FFE" w:rsidRDefault="000B7FFE" w:rsidP="000B7FFE">
      <w:pPr>
        <w:pStyle w:val="Heading3"/>
      </w:pPr>
      <w:bookmarkStart w:id="289" w:name="_Toc95152546"/>
      <w:bookmarkStart w:id="290" w:name="_Toc95837588"/>
      <w:bookmarkStart w:id="291" w:name="_Toc96002750"/>
      <w:bookmarkStart w:id="292" w:name="_Toc96069388"/>
      <w:bookmarkStart w:id="293" w:name="_Toc96078272"/>
      <w:r>
        <w:t>6.3.1</w:t>
      </w:r>
      <w:r>
        <w:tab/>
        <w:t>Overview</w:t>
      </w:r>
      <w:bookmarkEnd w:id="289"/>
      <w:bookmarkEnd w:id="290"/>
      <w:bookmarkEnd w:id="291"/>
      <w:bookmarkEnd w:id="292"/>
      <w:bookmarkEnd w:id="293"/>
    </w:p>
    <w:p w14:paraId="6E6B49B8" w14:textId="740185E2" w:rsidR="000B7FFE" w:rsidRDefault="000B7FFE" w:rsidP="000B7FFE">
      <w:pPr>
        <w:pStyle w:val="Heading3"/>
      </w:pPr>
      <w:bookmarkStart w:id="294" w:name="_Toc95152547"/>
      <w:bookmarkStart w:id="295" w:name="_Toc95837589"/>
      <w:bookmarkStart w:id="296" w:name="_Toc96002751"/>
      <w:bookmarkStart w:id="297" w:name="_Toc96069389"/>
      <w:bookmarkStart w:id="298" w:name="_Toc96078273"/>
      <w:r>
        <w:t>6.3.2</w:t>
      </w:r>
      <w:r>
        <w:tab/>
      </w:r>
      <w:r w:rsidR="003A4CBC">
        <w:t>Resource structure</w:t>
      </w:r>
      <w:bookmarkEnd w:id="294"/>
      <w:bookmarkEnd w:id="295"/>
      <w:bookmarkEnd w:id="296"/>
      <w:bookmarkEnd w:id="297"/>
      <w:bookmarkEnd w:id="298"/>
    </w:p>
    <w:p w14:paraId="797A2A95" w14:textId="15C75252" w:rsidR="000C15C6" w:rsidRDefault="006C3A49" w:rsidP="000C15C6">
      <w:pPr>
        <w:pStyle w:val="Heading3"/>
      </w:pPr>
      <w:bookmarkStart w:id="299" w:name="_Toc95152548"/>
      <w:bookmarkStart w:id="300" w:name="_Toc95837590"/>
      <w:bookmarkStart w:id="301" w:name="_Toc96002752"/>
      <w:bookmarkStart w:id="302" w:name="_Toc96069390"/>
      <w:bookmarkStart w:id="303" w:name="_Toc96078274"/>
      <w:r>
        <w:t>6.3.3</w:t>
      </w:r>
      <w:r>
        <w:tab/>
        <w:t>Data model</w:t>
      </w:r>
      <w:bookmarkEnd w:id="299"/>
      <w:bookmarkEnd w:id="300"/>
      <w:bookmarkEnd w:id="301"/>
      <w:bookmarkEnd w:id="302"/>
      <w:bookmarkEnd w:id="303"/>
    </w:p>
    <w:p w14:paraId="3503B02F" w14:textId="04AE7E91" w:rsidR="004F00FE" w:rsidRPr="002022CA" w:rsidRDefault="004F00FE" w:rsidP="004F00FE">
      <w:pPr>
        <w:pStyle w:val="Heading4"/>
      </w:pPr>
      <w:bookmarkStart w:id="304" w:name="_Toc96002745"/>
      <w:bookmarkStart w:id="305" w:name="_Toc96069391"/>
      <w:bookmarkStart w:id="306" w:name="_Toc96078275"/>
      <w:bookmarkStart w:id="307" w:name="_Toc95152549"/>
      <w:bookmarkStart w:id="308" w:name="_Toc95837591"/>
      <w:bookmarkStart w:id="309" w:name="_Toc96002753"/>
      <w:r>
        <w:t>6.3.3.1</w:t>
      </w:r>
      <w:r>
        <w:tab/>
        <w:t>DataReportingConfiguration resource type</w:t>
      </w:r>
      <w:bookmarkEnd w:id="304"/>
      <w:bookmarkEnd w:id="305"/>
      <w:bookmarkEnd w:id="306"/>
    </w:p>
    <w:p w14:paraId="698ABE6F" w14:textId="1427527E" w:rsidR="004F00FE" w:rsidRDefault="004F00FE" w:rsidP="004F00FE">
      <w:pPr>
        <w:rPr>
          <w:noProof/>
        </w:rPr>
      </w:pPr>
      <w:r>
        <w:rPr>
          <w:noProof/>
        </w:rPr>
        <w:t xml:space="preserve">The structure of the </w:t>
      </w:r>
      <w:r w:rsidRPr="00AF1935">
        <w:rPr>
          <w:rStyle w:val="Code"/>
        </w:rPr>
        <w:t>Data</w:t>
      </w:r>
      <w:r>
        <w:rPr>
          <w:rStyle w:val="Code"/>
        </w:rPr>
        <w:t>ReportingConfiguration</w:t>
      </w:r>
      <w:r>
        <w:rPr>
          <w:noProof/>
        </w:rPr>
        <w:t xml:space="preserve"> resource is defined in table 6.3.3.1-1.</w:t>
      </w:r>
    </w:p>
    <w:p w14:paraId="0AB88D7B" w14:textId="6AE2ECA1" w:rsidR="004F00FE" w:rsidRDefault="004F00FE" w:rsidP="004F00FE">
      <w:pPr>
        <w:pStyle w:val="TH"/>
      </w:pPr>
      <w:r>
        <w:t xml:space="preserve">Table 6.3.3.1-1: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766A2D" w:rsidRPr="009A2CC5" w14:paraId="16DE8C81"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b/>
                <w:bCs/>
              </w:rPr>
            </w:pPr>
            <w:r>
              <w:rPr>
                <w:bCs/>
              </w:rPr>
              <w:t>C: R</w:t>
            </w:r>
          </w:p>
          <w:p w14:paraId="04A08555" w14:textId="77777777" w:rsidR="004F00FE" w:rsidRPr="009A2CC5" w:rsidRDefault="004F00FE" w:rsidP="00596A04">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pPr>
            <w:r>
              <w:t>A unique identifier for this Data Reporting Configuration.</w:t>
            </w:r>
          </w:p>
        </w:tc>
      </w:tr>
      <w:tr w:rsidR="00766A2D" w:rsidRPr="009A2CC5" w14:paraId="51E8E7F7"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b/>
                <w:bCs/>
              </w:rPr>
            </w:pPr>
            <w:r>
              <w:rPr>
                <w:bCs/>
              </w:rPr>
              <w:t>C: RW</w:t>
            </w:r>
          </w:p>
          <w:p w14:paraId="3297C3FF" w14:textId="77777777" w:rsidR="004F00FE" w:rsidRPr="009A2CC5" w:rsidRDefault="004F00FE" w:rsidP="00596A04">
            <w:pPr>
              <w:pStyle w:val="TAC"/>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pPr>
            <w:r>
              <w:t>The type of data collection client to which this Data Reporting Configuration pertains.</w:t>
            </w:r>
          </w:p>
        </w:tc>
      </w:tr>
      <w:tr w:rsidR="00766A2D" w:rsidRPr="00DC0CC1" w14:paraId="1ABA286D"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b/>
                <w:bCs/>
              </w:rPr>
            </w:pPr>
            <w:r>
              <w:rPr>
                <w:bCs/>
              </w:rPr>
              <w:t>C: RW</w:t>
            </w:r>
          </w:p>
          <w:p w14:paraId="79DBB951" w14:textId="77777777" w:rsidR="004F00FE"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b/>
                <w:bCs/>
              </w:rPr>
            </w:pPr>
            <w:r>
              <w:rPr>
                <w:bCs/>
              </w:rPr>
              <w:t>A URL that may be used to authorize the consumer entity prior to a data reporting subscription.</w:t>
            </w:r>
          </w:p>
        </w:tc>
      </w:tr>
      <w:tr w:rsidR="00766A2D" w:rsidRPr="00DC0CC1" w14:paraId="31CA2BB5"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b/>
                <w:bCs/>
              </w:rPr>
            </w:pPr>
            <w:r>
              <w:rPr>
                <w:bCs/>
              </w:rPr>
              <w:t>C: RW</w:t>
            </w:r>
          </w:p>
          <w:p w14:paraId="64261C8E" w14:textId="77777777" w:rsidR="004F00FE" w:rsidRPr="00DC0CC1"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b/>
                <w:bCs/>
              </w:rPr>
            </w:pPr>
            <w:r>
              <w:rPr>
                <w:bCs/>
              </w:rPr>
              <w:t>One or more Data Access Profile definitions, each describing a set of data processing instructions, applied by the Data Collection AF when exposing events.</w:t>
            </w:r>
          </w:p>
        </w:tc>
      </w:tr>
    </w:tbl>
    <w:p w14:paraId="33FB9513" w14:textId="77777777" w:rsidR="004F00FE" w:rsidRDefault="004F00FE" w:rsidP="004F00FE">
      <w:pPr>
        <w:pStyle w:val="TAN"/>
        <w:keepNext w:val="0"/>
      </w:pPr>
    </w:p>
    <w:p w14:paraId="5592B6F8" w14:textId="2E0AB38D" w:rsidR="004F00FE" w:rsidRDefault="004F00FE" w:rsidP="004F00FE">
      <w:pPr>
        <w:pStyle w:val="Heading4"/>
      </w:pPr>
      <w:bookmarkStart w:id="310" w:name="_Toc96002746"/>
      <w:bookmarkStart w:id="311" w:name="_Toc96069392"/>
      <w:bookmarkStart w:id="312" w:name="_Toc96078276"/>
      <w:r>
        <w:t>6.3.3.2</w:t>
      </w:r>
      <w:r>
        <w:tab/>
        <w:t>DataAccessProfile type</w:t>
      </w:r>
      <w:bookmarkEnd w:id="310"/>
      <w:bookmarkEnd w:id="311"/>
      <w:bookmarkEnd w:id="312"/>
    </w:p>
    <w:p w14:paraId="7882235A" w14:textId="48233506" w:rsidR="004F00FE" w:rsidRDefault="004F00FE" w:rsidP="004F00FE">
      <w:pPr>
        <w:keepNext/>
        <w:rPr>
          <w:noProof/>
        </w:rPr>
      </w:pPr>
      <w:r>
        <w:rPr>
          <w:noProof/>
        </w:rPr>
        <w:t xml:space="preserve">The </w:t>
      </w:r>
      <w:r w:rsidRPr="001D0EA4">
        <w:rPr>
          <w:rStyle w:val="Code"/>
        </w:rPr>
        <w:t>Data</w:t>
      </w:r>
      <w:r w:rsidRPr="00AF1935">
        <w:rPr>
          <w:rStyle w:val="Code"/>
        </w:rPr>
        <w:t>AccessProfile</w:t>
      </w:r>
      <w:r>
        <w:rPr>
          <w:noProof/>
        </w:rPr>
        <w:t xml:space="preserve"> type is defined in table 6.3.3.2-1.</w:t>
      </w:r>
    </w:p>
    <w:p w14:paraId="33933D0A" w14:textId="09B7670A" w:rsidR="004F00FE" w:rsidRDefault="004F00FE" w:rsidP="004F00FE">
      <w:pPr>
        <w:pStyle w:val="TH"/>
      </w:pPr>
      <w:r>
        <w:t>Table 6.</w:t>
      </w:r>
      <w:r w:rsidR="00766A2D">
        <w:t>3</w:t>
      </w:r>
      <w:r>
        <w:t>.3.2-1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14:paraId="7E25CF74"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4F00FE" w:rsidRPr="00DC0CC1" w14:paraId="432F1E96"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77777777" w:rsidR="004F00FE" w:rsidRPr="009A2CC5" w:rsidRDefault="004F00FE" w:rsidP="00596A04">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77777777" w:rsidR="004F00FE" w:rsidRPr="009A2CC5" w:rsidRDefault="004F00FE" w:rsidP="00596A04">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77777777" w:rsidR="004F00FE" w:rsidRDefault="004F00FE" w:rsidP="00596A04">
            <w:pPr>
              <w:pStyle w:val="TAC"/>
              <w:rPr>
                <w:b/>
              </w:rPr>
            </w:pPr>
            <w:r>
              <w:t>C:RW</w:t>
            </w:r>
          </w:p>
          <w:p w14:paraId="535FEF82"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77777777" w:rsidR="004F00FE" w:rsidRPr="00CE6695" w:rsidRDefault="004F00FE" w:rsidP="00596A04">
            <w:pPr>
              <w:pStyle w:val="TAL"/>
            </w:pPr>
            <w:r>
              <w:t>The</w:t>
            </w:r>
            <w:r w:rsidRPr="00CE6695">
              <w:t xml:space="preserve"> set of collected UE data parameters for which these restrictions appl</w:t>
            </w:r>
            <w:r>
              <w:t>y</w:t>
            </w:r>
            <w:r w:rsidRPr="00CE6695">
              <w:t>.</w:t>
            </w:r>
          </w:p>
          <w:p w14:paraId="5E3A59F3" w14:textId="77777777" w:rsidR="004F00FE" w:rsidRDefault="004F00FE" w:rsidP="00596A04">
            <w:pPr>
              <w:pStyle w:val="TALcontinuation"/>
            </w:pPr>
            <w:r>
              <w:t>Each Event ID shall define a controlled vocabulary to uniquely identify its UE data parameters.</w:t>
            </w:r>
          </w:p>
          <w:p w14:paraId="7F999D29" w14:textId="77777777" w:rsidR="004F00FE" w:rsidRPr="00CE6695" w:rsidRDefault="004F00FE" w:rsidP="00596A04">
            <w:pPr>
              <w:pStyle w:val="TALcontinuation"/>
            </w:pPr>
            <w:r w:rsidRPr="00CE6695">
              <w:t>If the set is empty, the restrictions apply to all parameters for the Event ID of the parent Data Reporting Configuration.</w:t>
            </w:r>
          </w:p>
        </w:tc>
      </w:tr>
      <w:tr w:rsidR="004F00FE" w:rsidRPr="00DC0CC1" w14:paraId="3FD27FEC"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77777777" w:rsidR="004F00FE" w:rsidRPr="009A2CC5" w:rsidRDefault="004F00FE" w:rsidP="00596A04">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77777777" w:rsidR="004F00FE" w:rsidRDefault="004F00FE" w:rsidP="00596A04">
            <w:pPr>
              <w:pStyle w:val="TAC"/>
              <w:rPr>
                <w:b/>
              </w:rPr>
            </w:pPr>
            <w:r>
              <w:t>C:RW</w:t>
            </w:r>
          </w:p>
          <w:p w14:paraId="5CA45CD0"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77777777" w:rsidR="004F00FE" w:rsidRPr="00CE6695" w:rsidRDefault="004F00FE" w:rsidP="00596A04">
            <w:pPr>
              <w:pStyle w:val="TAL"/>
            </w:pPr>
            <w:r w:rsidRPr="00CE6695">
              <w:t>Configuration for access restrictions along the time dimension.</w:t>
            </w:r>
          </w:p>
        </w:tc>
      </w:tr>
      <w:tr w:rsidR="004F00FE" w:rsidRPr="00DC0CC1" w14:paraId="4385741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77777777" w:rsidR="004F00FE" w:rsidRPr="009A2CC5" w:rsidRDefault="004F00FE" w:rsidP="00596A04">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777777" w:rsidR="004F00FE" w:rsidRPr="009A2CC5" w:rsidRDefault="004F00FE" w:rsidP="00596A04">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77777777" w:rsidR="004F00FE" w:rsidRDefault="004F00FE" w:rsidP="00596A04">
            <w:pPr>
              <w:pStyle w:val="TAC"/>
              <w:rPr>
                <w:b/>
              </w:rPr>
            </w:pPr>
            <w:r>
              <w:t>C:RW</w:t>
            </w:r>
          </w:p>
          <w:p w14:paraId="6FD5C27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2DAD8B0D" w:rsidR="004F00FE" w:rsidRPr="00CE6695" w:rsidRDefault="004F00FE" w:rsidP="00596A04">
            <w:pPr>
              <w:pStyle w:val="TAL"/>
            </w:pPr>
            <w:r>
              <w:t>T</w:t>
            </w:r>
            <w:r w:rsidRPr="00CE6695">
              <w:t>he period of time over which access is to be aggregated.</w:t>
            </w:r>
          </w:p>
        </w:tc>
      </w:tr>
      <w:tr w:rsidR="004F00FE" w:rsidRPr="00DC0CC1" w14:paraId="5C35036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77777777" w:rsidR="004F00FE" w:rsidRDefault="004F00FE" w:rsidP="00766A2D">
            <w:pPr>
              <w:pStyle w:val="TAC"/>
              <w:keepNext w:val="0"/>
              <w:rPr>
                <w:b/>
              </w:rPr>
            </w:pPr>
            <w:r>
              <w:t>C:RW</w:t>
            </w:r>
          </w:p>
          <w:p w14:paraId="2580D12F"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77777777" w:rsidR="004F00FE" w:rsidRPr="00CE6695" w:rsidRDefault="004F00FE" w:rsidP="00766A2D">
            <w:pPr>
              <w:pStyle w:val="TAL"/>
              <w:keepNext w:val="0"/>
            </w:pPr>
            <w:r w:rsidRPr="00CE6695">
              <w:t>An ordered, non-empty</w:t>
            </w:r>
            <w:r>
              <w:t xml:space="preserve"> list of</w:t>
            </w:r>
            <w:r w:rsidRPr="00CE6695">
              <w:t xml:space="preserve"> aggregation functions applied to the event data prior to exposure to event consumers.</w:t>
            </w:r>
          </w:p>
        </w:tc>
      </w:tr>
      <w:tr w:rsidR="004F00FE" w:rsidRPr="00DC0CC1" w14:paraId="233079A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77777777" w:rsidR="004F00FE" w:rsidRPr="009A2CC5" w:rsidRDefault="004F00FE" w:rsidP="00596A04">
            <w:pPr>
              <w:pStyle w:val="TAL"/>
              <w:rPr>
                <w:rStyle w:val="Code"/>
              </w:rPr>
            </w:pPr>
            <w:r w:rsidRPr="009A2CC5">
              <w:rPr>
                <w:rStyle w:val="Code"/>
              </w:rPr>
              <w:lastRenderedPageBreak/>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77777777" w:rsidR="004F00FE" w:rsidRDefault="004F00FE" w:rsidP="00596A04">
            <w:pPr>
              <w:pStyle w:val="TAC"/>
              <w:rPr>
                <w:b/>
              </w:rPr>
            </w:pPr>
            <w:r>
              <w:t>C:RW</w:t>
            </w:r>
          </w:p>
          <w:p w14:paraId="63FB4A2F"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7777777" w:rsidR="004F00FE" w:rsidRPr="00CE6695" w:rsidRDefault="004F00FE" w:rsidP="00596A04">
            <w:pPr>
              <w:pStyle w:val="TAL"/>
            </w:pPr>
            <w:r w:rsidRPr="00CE6695">
              <w:t>Configuration for access restrictions along the user dimension.</w:t>
            </w:r>
          </w:p>
        </w:tc>
      </w:tr>
      <w:tr w:rsidR="004F00FE" w:rsidRPr="00DC0CC1" w14:paraId="4E48159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77777777" w:rsidR="004F00FE" w:rsidRPr="009A2CC5" w:rsidRDefault="004F00FE" w:rsidP="00596A04">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77777777" w:rsidR="004F00FE" w:rsidRPr="009A2CC5" w:rsidRDefault="004F00FE" w:rsidP="00596A04">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77777777" w:rsidR="004F00FE" w:rsidRDefault="004F00FE" w:rsidP="00596A04">
            <w:pPr>
              <w:pStyle w:val="TAC"/>
              <w:rPr>
                <w:b/>
              </w:rPr>
            </w:pPr>
            <w:r>
              <w:t>C:RW</w:t>
            </w:r>
          </w:p>
          <w:p w14:paraId="34353097"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3AAABECE" w:rsidR="004F00FE" w:rsidRPr="00CE6695" w:rsidRDefault="004F00FE" w:rsidP="00596A04">
            <w:pPr>
              <w:pStyle w:val="TAL"/>
            </w:pPr>
            <w:r w:rsidRPr="00CE6695">
              <w:t>Identifier</w:t>
            </w:r>
            <w:r>
              <w:t>s</w:t>
            </w:r>
            <w:r w:rsidRPr="00CE6695">
              <w:t xml:space="preserve"> of the UE groups over which access is to be aggregated.</w:t>
            </w:r>
          </w:p>
        </w:tc>
      </w:tr>
      <w:tr w:rsidR="004F00FE" w:rsidRPr="00DC0CC1" w14:paraId="286ECFBF"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7777777" w:rsidR="004F00FE" w:rsidRPr="009A2CC5" w:rsidRDefault="004F00FE" w:rsidP="00596A04">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7777777" w:rsidR="004F00FE" w:rsidRPr="009A2CC5" w:rsidRDefault="004F00FE" w:rsidP="00596A04">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77777777" w:rsidR="004F00FE" w:rsidRDefault="004F00FE" w:rsidP="00596A04">
            <w:pPr>
              <w:pStyle w:val="TAC"/>
              <w:rPr>
                <w:b/>
              </w:rPr>
            </w:pPr>
            <w:r>
              <w:t>C:RW</w:t>
            </w:r>
          </w:p>
          <w:p w14:paraId="5CFCB7D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C7262A4" w:rsidR="004F00FE" w:rsidRPr="00CE6695" w:rsidRDefault="004F00FE" w:rsidP="00596A04">
            <w:pPr>
              <w:pStyle w:val="TAL"/>
            </w:pPr>
            <w:r w:rsidRPr="00CE6695">
              <w:t>Identifier</w:t>
            </w:r>
            <w:r>
              <w:t>s</w:t>
            </w:r>
            <w:r w:rsidRPr="00CE6695">
              <w:t xml:space="preserve"> of the UEs comprising a group over which access is to be aggregated.</w:t>
            </w:r>
          </w:p>
        </w:tc>
      </w:tr>
      <w:tr w:rsidR="004F00FE" w:rsidRPr="00DC0CC1" w14:paraId="70660C0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77777777" w:rsidR="004F00FE" w:rsidRDefault="004F00FE" w:rsidP="00766A2D">
            <w:pPr>
              <w:pStyle w:val="TAC"/>
              <w:keepNext w:val="0"/>
              <w:rPr>
                <w:b/>
              </w:rPr>
            </w:pPr>
            <w:r>
              <w:t>C:RW</w:t>
            </w:r>
          </w:p>
          <w:p w14:paraId="01366376"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7777777" w:rsidR="004F00FE" w:rsidRPr="00CE6695" w:rsidRDefault="004F00FE" w:rsidP="00766A2D">
            <w:pPr>
              <w:pStyle w:val="TAL"/>
              <w:keepNext w:val="0"/>
            </w:pPr>
            <w:r w:rsidRPr="00CE6695">
              <w:t>An ordered, non-empty list of aggregation functions applied to the event data prior to exposure to event consumers.</w:t>
            </w:r>
          </w:p>
        </w:tc>
      </w:tr>
      <w:tr w:rsidR="004F00FE" w:rsidRPr="00DC0CC1" w14:paraId="625B6C42"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77777777" w:rsidR="004F00FE" w:rsidRPr="009A2CC5" w:rsidRDefault="004F00FE" w:rsidP="00596A04">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7777777" w:rsidR="004F00FE" w:rsidRPr="009A2CC5" w:rsidRDefault="004F00FE" w:rsidP="00596A04">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77777777" w:rsidR="004F00FE" w:rsidRDefault="004F00FE" w:rsidP="00596A04">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77777777" w:rsidR="004F00FE" w:rsidRDefault="004F00FE" w:rsidP="00596A04">
            <w:pPr>
              <w:pStyle w:val="TAC"/>
            </w:pPr>
            <w:r>
              <w:t>C:RW</w:t>
            </w:r>
          </w:p>
          <w:p w14:paraId="467669F3" w14:textId="77777777" w:rsidR="004F00FE" w:rsidRDefault="004F00FE" w:rsidP="00596A04">
            <w:pPr>
              <w:pStyle w:val="TAC"/>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7777777" w:rsidR="004F00FE" w:rsidRPr="00CE6695" w:rsidRDefault="004F00FE" w:rsidP="00596A04">
            <w:pPr>
              <w:pStyle w:val="TAL"/>
            </w:pPr>
            <w:r>
              <w:t>Configuration for access restrictions along the location dimension</w:t>
            </w:r>
          </w:p>
        </w:tc>
      </w:tr>
      <w:tr w:rsidR="004F00FE" w:rsidRPr="00DC0CC1" w14:paraId="19C4A585"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77777777" w:rsidR="004F00FE" w:rsidRPr="009A2CC5" w:rsidRDefault="004F00FE" w:rsidP="00596A04">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7777777" w:rsidR="004F00FE" w:rsidRPr="009A2CC5" w:rsidRDefault="004F00FE" w:rsidP="00596A04">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77777777" w:rsidR="004F00FE" w:rsidRDefault="004F00FE" w:rsidP="00596A04">
            <w:pPr>
              <w:pStyle w:val="TAC"/>
              <w:rPr>
                <w:b/>
              </w:rPr>
            </w:pPr>
            <w:r>
              <w:t>C:RW</w:t>
            </w:r>
          </w:p>
          <w:p w14:paraId="1684B773"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77777777" w:rsidR="004F00FE" w:rsidRPr="00CE6695" w:rsidRDefault="004F00FE" w:rsidP="00596A04">
            <w:pPr>
              <w:pStyle w:val="TAL"/>
            </w:pPr>
            <w:r w:rsidRPr="00CE6695">
              <w:t>Identifiers of geographical areas over which access is to be aggregated. Event data is grouped by the location of the UE during the data collection.</w:t>
            </w:r>
          </w:p>
        </w:tc>
      </w:tr>
      <w:tr w:rsidR="004F00FE" w:rsidRPr="00DC0CC1" w14:paraId="56E8BEEE"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77777777" w:rsidR="004F00FE" w:rsidRPr="009A2CC5" w:rsidRDefault="004F00FE" w:rsidP="00596A04">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7777777" w:rsidR="004F00FE" w:rsidRDefault="004F00FE" w:rsidP="00596A04">
            <w:pPr>
              <w:pStyle w:val="TAC"/>
              <w:rPr>
                <w:b/>
              </w:rPr>
            </w:pPr>
            <w:r>
              <w:t>C:RW</w:t>
            </w:r>
          </w:p>
          <w:p w14:paraId="51465E04"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77777777" w:rsidR="004F00FE" w:rsidRPr="00CE6695" w:rsidRDefault="004F00FE" w:rsidP="00596A04">
            <w:pPr>
              <w:pStyle w:val="TAL"/>
            </w:pPr>
            <w:r w:rsidRPr="00CE6695">
              <w:t>An ordered, non-empty list of aggregation functions applied to the event data prior to exposure to event consumers.</w:t>
            </w:r>
          </w:p>
        </w:tc>
      </w:tr>
      <w:tr w:rsidR="004F00FE" w:rsidRPr="00DC0CC1" w14:paraId="03DA6C0F" w14:textId="77777777" w:rsidTr="00596A04">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6D703D75" w14:textId="77777777" w:rsidR="004F00FE" w:rsidRDefault="004F00FE" w:rsidP="004F00FE">
      <w:pPr>
        <w:pStyle w:val="TAN"/>
        <w:keepNext w:val="0"/>
      </w:pPr>
    </w:p>
    <w:p w14:paraId="05F2B2AF" w14:textId="3DFF9DA5" w:rsidR="004F00FE" w:rsidRDefault="004F00FE" w:rsidP="004F00FE">
      <w:pPr>
        <w:pStyle w:val="Heading4"/>
      </w:pPr>
      <w:bookmarkStart w:id="313" w:name="_Toc96002747"/>
      <w:bookmarkStart w:id="314" w:name="_Toc96069393"/>
      <w:bookmarkStart w:id="315" w:name="_Toc96078277"/>
      <w:r>
        <w:t>6.</w:t>
      </w:r>
      <w:r w:rsidR="00766A2D">
        <w:t>3</w:t>
      </w:r>
      <w:r>
        <w:t>.3.3</w:t>
      </w:r>
      <w:r>
        <w:tab/>
        <w:t>DataAggregationFunctionType enumeration</w:t>
      </w:r>
      <w:bookmarkEnd w:id="313"/>
      <w:bookmarkEnd w:id="314"/>
      <w:bookmarkEnd w:id="315"/>
    </w:p>
    <w:p w14:paraId="4ABD9CBF" w14:textId="49A5F0DB" w:rsidR="004F00FE" w:rsidRDefault="004F00FE" w:rsidP="004F00FE">
      <w:pPr>
        <w:keepNext/>
        <w:rPr>
          <w:noProof/>
        </w:rPr>
      </w:pPr>
      <w:r>
        <w:rPr>
          <w:noProof/>
        </w:rPr>
        <w:t xml:space="preserve">Enumeration of the </w:t>
      </w:r>
      <w:r w:rsidRPr="001D0EA4">
        <w:rPr>
          <w:rStyle w:val="Code"/>
        </w:rPr>
        <w:t>Data</w:t>
      </w:r>
      <w:r>
        <w:rPr>
          <w:rStyle w:val="Code"/>
        </w:rPr>
        <w:t>AggregationFunctionType</w:t>
      </w:r>
      <w:r>
        <w:rPr>
          <w:noProof/>
        </w:rPr>
        <w:t xml:space="preserve"> is defined in table 6.</w:t>
      </w:r>
      <w:r w:rsidR="00766A2D">
        <w:rPr>
          <w:noProof/>
        </w:rPr>
        <w:t>3</w:t>
      </w:r>
      <w:r>
        <w:rPr>
          <w:noProof/>
        </w:rPr>
        <w:t>.3.3-1.</w:t>
      </w:r>
    </w:p>
    <w:p w14:paraId="67331590" w14:textId="69E935D1" w:rsidR="004F00FE" w:rsidRDefault="004F00FE" w:rsidP="004F00FE">
      <w:pPr>
        <w:pStyle w:val="TH"/>
        <w:rPr>
          <w:noProof/>
        </w:rPr>
      </w:pPr>
      <w:r>
        <w:t>Table 6.</w:t>
      </w:r>
      <w:r w:rsidR="00826C0F">
        <w:t>3</w:t>
      </w:r>
      <w:r>
        <w:t>.3.3-1 Enumeration of DataAggregationFunctionType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pPr>
            <w:r w:rsidRPr="001D2CEF">
              <w:t>Enumeration value</w:t>
            </w:r>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pPr>
            <w:r w:rsidRPr="001D2CEF">
              <w:t>Description</w:t>
            </w:r>
          </w:p>
        </w:tc>
      </w:tr>
      <w:tr w:rsidR="004F00FE" w:rsidRPr="001D2CEF" w14:paraId="636947DA" w14:textId="77777777" w:rsidTr="00FB1FCF">
        <w:trPr>
          <w:jc w:val="center"/>
        </w:trPr>
        <w:tc>
          <w:tcPr>
            <w:tcW w:w="1838" w:type="dxa"/>
            <w:tcMar>
              <w:top w:w="0" w:type="dxa"/>
              <w:left w:w="108" w:type="dxa"/>
              <w:bottom w:w="0" w:type="dxa"/>
              <w:right w:w="108" w:type="dxa"/>
            </w:tcMar>
          </w:tcPr>
          <w:p w14:paraId="400034EE" w14:textId="77777777" w:rsidR="004F00FE" w:rsidRPr="00AF1935" w:rsidRDefault="004F00FE" w:rsidP="00596A04">
            <w:pPr>
              <w:pStyle w:val="TAL"/>
              <w:rPr>
                <w:rStyle w:val="Code"/>
              </w:rPr>
            </w:pPr>
            <w:r>
              <w:rPr>
                <w:rStyle w:val="Code"/>
              </w:rPr>
              <w:t>NULL</w:t>
            </w:r>
          </w:p>
        </w:tc>
        <w:tc>
          <w:tcPr>
            <w:tcW w:w="7793" w:type="dxa"/>
            <w:tcMar>
              <w:top w:w="0" w:type="dxa"/>
              <w:left w:w="108" w:type="dxa"/>
              <w:bottom w:w="0" w:type="dxa"/>
              <w:right w:w="108" w:type="dxa"/>
            </w:tcMar>
          </w:tcPr>
          <w:p w14:paraId="62FB72A0" w14:textId="77777777" w:rsidR="004F00FE" w:rsidRPr="001D2CEF" w:rsidRDefault="004F00FE" w:rsidP="00596A04">
            <w:pPr>
              <w:pStyle w:val="TAL"/>
            </w:pPr>
            <w:r>
              <w:t>No aggregation is applied: all values of the UE data parameter(s) are exposed to event consumers.</w:t>
            </w:r>
          </w:p>
        </w:tc>
      </w:tr>
      <w:tr w:rsidR="004F00FE" w:rsidRPr="001D2CEF" w14:paraId="5992C430" w14:textId="77777777" w:rsidTr="00FB1FCF">
        <w:trPr>
          <w:jc w:val="center"/>
        </w:trPr>
        <w:tc>
          <w:tcPr>
            <w:tcW w:w="1838" w:type="dxa"/>
            <w:tcMar>
              <w:top w:w="0" w:type="dxa"/>
              <w:left w:w="108" w:type="dxa"/>
              <w:bottom w:w="0" w:type="dxa"/>
              <w:right w:w="108" w:type="dxa"/>
            </w:tcMar>
          </w:tcPr>
          <w:p w14:paraId="58F66D55" w14:textId="77777777" w:rsidR="004F00FE" w:rsidRPr="00AF1935" w:rsidRDefault="004F00FE" w:rsidP="00596A04">
            <w:pPr>
              <w:pStyle w:val="TAL"/>
              <w:rPr>
                <w:rStyle w:val="Code"/>
              </w:rPr>
            </w:pPr>
            <w:r w:rsidRPr="00AF1935">
              <w:rPr>
                <w:rStyle w:val="Code"/>
              </w:rPr>
              <w:t>COUNT</w:t>
            </w:r>
          </w:p>
        </w:tc>
        <w:tc>
          <w:tcPr>
            <w:tcW w:w="7793" w:type="dxa"/>
            <w:tcMar>
              <w:top w:w="0" w:type="dxa"/>
              <w:left w:w="108" w:type="dxa"/>
              <w:bottom w:w="0" w:type="dxa"/>
              <w:right w:w="108" w:type="dxa"/>
            </w:tcMar>
          </w:tcPr>
          <w:p w14:paraId="00CD2861" w14:textId="4EC878E9" w:rsidR="004F00FE" w:rsidRPr="001D2CEF" w:rsidRDefault="004F00FE" w:rsidP="00596A04">
            <w:pPr>
              <w:pStyle w:val="TAL"/>
            </w:pPr>
            <w:r>
              <w:t xml:space="preserve">The number of observed events over the indicated time period or the indicated set of users </w:t>
            </w:r>
            <w:r w:rsidR="00FB1FCF">
              <w:t xml:space="preserve">or the indicated set of locations </w:t>
            </w:r>
            <w:r>
              <w:t>is exposed to event consumers.</w:t>
            </w:r>
          </w:p>
        </w:tc>
      </w:tr>
      <w:tr w:rsidR="004F00FE" w:rsidRPr="001D2CEF" w14:paraId="6130A60B" w14:textId="77777777" w:rsidTr="00FB1FCF">
        <w:trPr>
          <w:jc w:val="center"/>
        </w:trPr>
        <w:tc>
          <w:tcPr>
            <w:tcW w:w="1838" w:type="dxa"/>
            <w:tcMar>
              <w:top w:w="0" w:type="dxa"/>
              <w:left w:w="108" w:type="dxa"/>
              <w:bottom w:w="0" w:type="dxa"/>
              <w:right w:w="108" w:type="dxa"/>
            </w:tcMar>
          </w:tcPr>
          <w:p w14:paraId="6E7D530E" w14:textId="77777777" w:rsidR="004F00FE" w:rsidRPr="00AF1935" w:rsidRDefault="004F00FE" w:rsidP="00596A04">
            <w:pPr>
              <w:pStyle w:val="TAL"/>
              <w:rPr>
                <w:rStyle w:val="Code"/>
              </w:rPr>
            </w:pPr>
            <w:r>
              <w:rPr>
                <w:rStyle w:val="Code"/>
              </w:rPr>
              <w:t>MEAN</w:t>
            </w:r>
          </w:p>
        </w:tc>
        <w:tc>
          <w:tcPr>
            <w:tcW w:w="7793" w:type="dxa"/>
            <w:tcMar>
              <w:top w:w="0" w:type="dxa"/>
              <w:left w:w="108" w:type="dxa"/>
              <w:bottom w:w="0" w:type="dxa"/>
              <w:right w:w="108" w:type="dxa"/>
            </w:tcMar>
          </w:tcPr>
          <w:p w14:paraId="58E841C9" w14:textId="1EADDB1A" w:rsidR="004F00FE" w:rsidRPr="001D2CEF" w:rsidRDefault="004F00FE" w:rsidP="00596A04">
            <w:pPr>
              <w:pStyle w:val="TAL"/>
            </w:pPr>
            <w:r>
              <w:t xml:space="preserve">The mean average of the values of the UE data parameter(s) over the indicated time period or the indicated set of users </w:t>
            </w:r>
            <w:r w:rsidR="00FB1FCF">
              <w:t xml:space="preserve">or the indicated set of locations </w:t>
            </w:r>
            <w:r>
              <w:t>is exposed to event consumers.</w:t>
            </w:r>
          </w:p>
        </w:tc>
      </w:tr>
      <w:tr w:rsidR="004F00FE" w:rsidRPr="001D2CEF" w14:paraId="4DEBB4B2" w14:textId="77777777" w:rsidTr="00FB1FCF">
        <w:trPr>
          <w:jc w:val="center"/>
        </w:trPr>
        <w:tc>
          <w:tcPr>
            <w:tcW w:w="1838" w:type="dxa"/>
            <w:tcMar>
              <w:top w:w="0" w:type="dxa"/>
              <w:left w:w="108" w:type="dxa"/>
              <w:bottom w:w="0" w:type="dxa"/>
              <w:right w:w="108" w:type="dxa"/>
            </w:tcMar>
          </w:tcPr>
          <w:p w14:paraId="225ECEA9" w14:textId="77777777" w:rsidR="004F00FE" w:rsidRPr="00AF1935" w:rsidRDefault="004F00FE" w:rsidP="00596A04">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2A2AFAFE" w14:textId="5D9597C5" w:rsidR="004F00FE" w:rsidRPr="001D2CEF" w:rsidRDefault="004F00FE" w:rsidP="00596A04">
            <w:pPr>
              <w:pStyle w:val="TAL"/>
            </w:pPr>
            <w:r>
              <w:t xml:space="preserve">The maximum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28228C18" w14:textId="77777777" w:rsidTr="00FB1FCF">
        <w:trPr>
          <w:jc w:val="center"/>
        </w:trPr>
        <w:tc>
          <w:tcPr>
            <w:tcW w:w="1838" w:type="dxa"/>
            <w:tcMar>
              <w:top w:w="0" w:type="dxa"/>
              <w:left w:w="108" w:type="dxa"/>
              <w:bottom w:w="0" w:type="dxa"/>
              <w:right w:w="108" w:type="dxa"/>
            </w:tcMar>
          </w:tcPr>
          <w:p w14:paraId="667FE302" w14:textId="77777777" w:rsidR="004F00FE" w:rsidRPr="00AF1935" w:rsidRDefault="004F00FE" w:rsidP="00596A04">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5334B578" w14:textId="3511B2C7" w:rsidR="004F00FE" w:rsidRPr="001D2CEF" w:rsidRDefault="004F00FE" w:rsidP="00596A04">
            <w:pPr>
              <w:pStyle w:val="TAL"/>
            </w:pPr>
            <w:r>
              <w:t xml:space="preserve">The minimum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0EBAA7CA" w14:textId="77777777" w:rsidTr="00FB1FCF">
        <w:trPr>
          <w:jc w:val="center"/>
        </w:trPr>
        <w:tc>
          <w:tcPr>
            <w:tcW w:w="1838" w:type="dxa"/>
            <w:tcMar>
              <w:top w:w="0" w:type="dxa"/>
              <w:left w:w="108" w:type="dxa"/>
              <w:bottom w:w="0" w:type="dxa"/>
              <w:right w:w="108" w:type="dxa"/>
            </w:tcMar>
          </w:tcPr>
          <w:p w14:paraId="506543D8" w14:textId="77777777" w:rsidR="004F00FE" w:rsidRPr="00AF1935" w:rsidRDefault="004F00FE" w:rsidP="00596A04">
            <w:pPr>
              <w:pStyle w:val="TAL"/>
              <w:rPr>
                <w:rStyle w:val="Code"/>
              </w:rPr>
            </w:pPr>
            <w:r w:rsidRPr="00AF1935">
              <w:rPr>
                <w:rStyle w:val="Code"/>
              </w:rPr>
              <w:t>SUM</w:t>
            </w:r>
          </w:p>
        </w:tc>
        <w:tc>
          <w:tcPr>
            <w:tcW w:w="7793" w:type="dxa"/>
            <w:tcMar>
              <w:top w:w="0" w:type="dxa"/>
              <w:left w:w="108" w:type="dxa"/>
              <w:bottom w:w="0" w:type="dxa"/>
              <w:right w:w="108" w:type="dxa"/>
            </w:tcMar>
          </w:tcPr>
          <w:p w14:paraId="57E8881D" w14:textId="63D4F013" w:rsidR="004F00FE" w:rsidRPr="001D2CEF" w:rsidRDefault="004F00FE" w:rsidP="00596A04">
            <w:pPr>
              <w:pStyle w:val="TAL"/>
            </w:pPr>
            <w:r>
              <w:t xml:space="preserve">The sum of the values of the UE data parameter(s) over the indicated time period or the indicated set of users </w:t>
            </w:r>
            <w:r w:rsidR="00FB1FCF">
              <w:t xml:space="preserve">or the indicated set of locations </w:t>
            </w:r>
            <w:r>
              <w:t>is exposed to event consumers.</w:t>
            </w:r>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316" w:name="_Toc96069394"/>
      <w:bookmarkStart w:id="317" w:name="_Toc96078278"/>
      <w:r>
        <w:t>6.3.4</w:t>
      </w:r>
      <w:r>
        <w:tab/>
        <w:t>Mediation by NEF</w:t>
      </w:r>
      <w:bookmarkEnd w:id="307"/>
      <w:bookmarkEnd w:id="308"/>
      <w:bookmarkEnd w:id="309"/>
      <w:bookmarkEnd w:id="316"/>
      <w:bookmarkEnd w:id="317"/>
    </w:p>
    <w:p w14:paraId="3631AAA4" w14:textId="51F51619" w:rsidR="00D30FB9" w:rsidRDefault="00D30FB9" w:rsidP="00D30FB9">
      <w:pPr>
        <w:pStyle w:val="Heading1"/>
      </w:pPr>
      <w:bookmarkStart w:id="318" w:name="_Toc95152550"/>
      <w:bookmarkStart w:id="319" w:name="_Toc95837592"/>
      <w:bookmarkStart w:id="320" w:name="_Toc96002754"/>
      <w:bookmarkStart w:id="321" w:name="_Toc96069395"/>
      <w:bookmarkStart w:id="322" w:name="_Toc96078279"/>
      <w:r>
        <w:t>7</w:t>
      </w:r>
      <w:r>
        <w:tab/>
        <w:t>Ndcaf_</w:t>
      </w:r>
      <w:r w:rsidR="00B83334">
        <w:t>Data</w:t>
      </w:r>
      <w:r>
        <w:t>Reporting service</w:t>
      </w:r>
      <w:bookmarkEnd w:id="318"/>
      <w:bookmarkEnd w:id="319"/>
      <w:bookmarkEnd w:id="320"/>
      <w:bookmarkEnd w:id="321"/>
      <w:bookmarkEnd w:id="322"/>
    </w:p>
    <w:p w14:paraId="08A9B738" w14:textId="6ECF1B02" w:rsidR="00D30FB9" w:rsidRDefault="00D30FB9" w:rsidP="00D964EA">
      <w:pPr>
        <w:pStyle w:val="Heading2"/>
      </w:pPr>
      <w:bookmarkStart w:id="323" w:name="_Toc95152551"/>
      <w:bookmarkStart w:id="324" w:name="_Toc95837593"/>
      <w:bookmarkStart w:id="325" w:name="_Toc96002755"/>
      <w:bookmarkStart w:id="326" w:name="_Toc96069396"/>
      <w:bookmarkStart w:id="327" w:name="_Toc96078280"/>
      <w:r>
        <w:t>7.1</w:t>
      </w:r>
      <w:r>
        <w:tab/>
        <w:t>General</w:t>
      </w:r>
      <w:bookmarkEnd w:id="323"/>
      <w:bookmarkEnd w:id="324"/>
      <w:bookmarkEnd w:id="325"/>
      <w:bookmarkEnd w:id="326"/>
      <w:bookmarkEnd w:id="327"/>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328" w:name="_Toc95152552"/>
      <w:bookmarkStart w:id="329" w:name="_Toc95837594"/>
      <w:bookmarkStart w:id="330" w:name="_Toc96002756"/>
      <w:bookmarkStart w:id="331" w:name="_Toc96069397"/>
      <w:bookmarkStart w:id="332" w:name="_Toc96078281"/>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328"/>
      <w:bookmarkEnd w:id="329"/>
      <w:bookmarkEnd w:id="330"/>
      <w:bookmarkEnd w:id="331"/>
      <w:bookmarkEnd w:id="332"/>
    </w:p>
    <w:p w14:paraId="65496DB9" w14:textId="4B758BF4" w:rsidR="007D6D45" w:rsidRPr="007D6D45" w:rsidRDefault="00D30FB9" w:rsidP="007D6D45">
      <w:pPr>
        <w:pStyle w:val="Heading3"/>
      </w:pPr>
      <w:bookmarkStart w:id="333" w:name="_Toc95152553"/>
      <w:bookmarkStart w:id="334" w:name="_Toc95837595"/>
      <w:bookmarkStart w:id="335" w:name="_Toc96002757"/>
      <w:bookmarkStart w:id="336" w:name="_Toc96069398"/>
      <w:bookmarkStart w:id="337" w:name="_Toc96078282"/>
      <w:r>
        <w:t>7</w:t>
      </w:r>
      <w:r w:rsidR="007D6D45">
        <w:t>.2.1</w:t>
      </w:r>
      <w:r w:rsidR="007D6D45">
        <w:tab/>
        <w:t>Overview</w:t>
      </w:r>
      <w:bookmarkEnd w:id="333"/>
      <w:bookmarkEnd w:id="334"/>
      <w:bookmarkEnd w:id="335"/>
      <w:bookmarkEnd w:id="336"/>
      <w:bookmarkEnd w:id="337"/>
    </w:p>
    <w:p w14:paraId="1F458D32" w14:textId="063703EB"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r w:rsidR="003C7A22">
        <w:t xml:space="preserve">their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079DFD0E" w:rsidR="007D6D45" w:rsidRDefault="00D30FB9" w:rsidP="007D6D45">
      <w:pPr>
        <w:pStyle w:val="Heading3"/>
      </w:pPr>
      <w:bookmarkStart w:id="338" w:name="_Toc95152554"/>
      <w:bookmarkStart w:id="339" w:name="_Toc95837596"/>
      <w:bookmarkStart w:id="340" w:name="_Toc96002758"/>
      <w:bookmarkStart w:id="341" w:name="_Toc96069399"/>
      <w:bookmarkStart w:id="342" w:name="_Toc96078283"/>
      <w:r>
        <w:lastRenderedPageBreak/>
        <w:t>7</w:t>
      </w:r>
      <w:r w:rsidR="007D6D45">
        <w:t>.2.2</w:t>
      </w:r>
      <w:r w:rsidR="007D6D45">
        <w:tab/>
        <w:t>Resource</w:t>
      </w:r>
      <w:r w:rsidR="00520FFC">
        <w:t>s</w:t>
      </w:r>
      <w:bookmarkEnd w:id="338"/>
      <w:bookmarkEnd w:id="339"/>
      <w:bookmarkEnd w:id="340"/>
      <w:bookmarkEnd w:id="341"/>
      <w:bookmarkEnd w:id="342"/>
    </w:p>
    <w:p w14:paraId="076BB436" w14:textId="76665FFE" w:rsidR="00EA42AE" w:rsidRDefault="00EA42AE" w:rsidP="00EA42AE">
      <w:pPr>
        <w:pStyle w:val="Heading4"/>
      </w:pPr>
      <w:bookmarkStart w:id="343" w:name="_Toc28012793"/>
      <w:bookmarkStart w:id="344" w:name="_Toc34266263"/>
      <w:bookmarkStart w:id="345" w:name="_Toc36102434"/>
      <w:bookmarkStart w:id="346" w:name="_Toc43563476"/>
      <w:bookmarkStart w:id="347" w:name="_Toc45134019"/>
      <w:bookmarkStart w:id="348" w:name="_Toc50031949"/>
      <w:bookmarkStart w:id="349" w:name="_Toc51762869"/>
      <w:bookmarkStart w:id="350" w:name="_Toc56640936"/>
      <w:bookmarkStart w:id="351" w:name="_Toc59017904"/>
      <w:bookmarkStart w:id="352" w:name="_Toc66231772"/>
      <w:bookmarkStart w:id="353" w:name="_Toc68168933"/>
      <w:bookmarkStart w:id="354" w:name="_Toc95152555"/>
      <w:bookmarkStart w:id="355" w:name="_Toc95837597"/>
      <w:bookmarkStart w:id="356" w:name="_Toc96002759"/>
      <w:bookmarkStart w:id="357" w:name="_Toc96069400"/>
      <w:bookmarkStart w:id="358" w:name="_Toc96078284"/>
      <w:r>
        <w:t>7.2.2.1</w:t>
      </w:r>
      <w:r>
        <w:tab/>
        <w:t>Resource Structure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07D97D2" w14:textId="0EB75AE2" w:rsidR="00B40521" w:rsidRPr="00B40521" w:rsidRDefault="0064589D" w:rsidP="00C22CAB">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p>
    <w:p w14:paraId="49ED29C6" w14:textId="73150AD1" w:rsidR="00EA42AE" w:rsidRDefault="00EA42AE" w:rsidP="00607B5F">
      <w:pPr>
        <w:keepNext/>
        <w:spacing w:after="0"/>
      </w:pPr>
      <w:r>
        <w:rPr>
          <w:noProof/>
        </w:rPr>
        <mc:AlternateContent>
          <mc:Choice Requires="wpg">
            <w:drawing>
              <wp:anchor distT="0" distB="0" distL="114300" distR="114300" simplePos="0" relativeHeight="251657216"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216;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p>
    <w:p w14:paraId="1F2D586A" w14:textId="7ADC0C08" w:rsidR="00584CA2" w:rsidRPr="00586B6B" w:rsidRDefault="00584CA2" w:rsidP="007D28B5">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DA4A27">
      <w:pPr>
        <w:keepNext/>
      </w:pPr>
      <w:r>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pPr>
            <w:r w:rsidRPr="00A95253">
              <w:t xml:space="preserve">Resource </w:t>
            </w:r>
            <w:r>
              <w:t>path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pPr>
            <w:r w:rsidRPr="00A95253">
              <w:t>Description</w:t>
            </w:r>
          </w:p>
        </w:tc>
      </w:tr>
      <w:tr w:rsidR="00EA42AE" w14:paraId="62B6725D" w14:textId="77777777" w:rsidTr="00813B38">
        <w:trPr>
          <w:jc w:val="center"/>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pPr>
            <w:r w:rsidRPr="00046375">
              <w:rPr>
                <w:rStyle w:val="Code"/>
              </w:rPr>
              <w:t>CreateSession</w:t>
            </w:r>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pPr>
            <w:r>
              <w:t>Data collection client establishes a UE data reporting session with the Data Collection AF, providing information about what UE data it can report, and is provided with a configuration in response.</w:t>
            </w:r>
          </w:p>
        </w:tc>
      </w:tr>
      <w:tr w:rsidR="00EA42AE" w14:paraId="0587D897" w14:textId="77777777" w:rsidTr="00813B38">
        <w:trPr>
          <w:trHeight w:val="631"/>
          <w:jc w:val="center"/>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pPr>
            <w:r>
              <w:rPr>
                <w:rStyle w:val="Code"/>
              </w:rPr>
              <w:t>Retrieve</w:t>
            </w:r>
            <w:r w:rsidRPr="00046375">
              <w:rPr>
                <w:rStyle w:val="Code"/>
              </w:rPr>
              <w:t>Session</w:t>
            </w:r>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pPr>
            <w:r>
              <w:t>/sessions/{sessionId}</w:t>
            </w:r>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pPr>
            <w:r>
              <w:t>Retreives a Data Reporting Session resource from the Data Collection AF.</w:t>
            </w:r>
          </w:p>
        </w:tc>
      </w:tr>
      <w:tr w:rsidR="00EA42AE" w14:paraId="2706D32D" w14:textId="77777777" w:rsidTr="00813B38">
        <w:trPr>
          <w:jc w:val="center"/>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rStyle w:val="Code"/>
              </w:rPr>
            </w:pPr>
            <w:r>
              <w:rPr>
                <w:rStyle w:val="Code"/>
              </w:rPr>
              <w:t>Update</w:t>
            </w:r>
            <w:r w:rsidRPr="00046375">
              <w:rPr>
                <w:rStyle w:val="Code"/>
              </w:rPr>
              <w:t>Session</w:t>
            </w:r>
          </w:p>
        </w:tc>
        <w:tc>
          <w:tcPr>
            <w:tcW w:w="497" w:type="pct"/>
            <w:vMerge/>
            <w:tcBorders>
              <w:left w:val="single" w:sz="4" w:space="0" w:color="auto"/>
              <w:right w:val="single" w:sz="4" w:space="0" w:color="auto"/>
            </w:tcBorders>
          </w:tcPr>
          <w:p w14:paraId="5D991764" w14:textId="77777777" w:rsidR="00EA42AE" w:rsidRDefault="00EA42AE" w:rsidP="00813B38">
            <w:pPr>
              <w:pStyle w:val="TAL"/>
            </w:pPr>
          </w:p>
        </w:tc>
        <w:tc>
          <w:tcPr>
            <w:tcW w:w="944" w:type="pct"/>
            <w:vMerge/>
            <w:tcBorders>
              <w:left w:val="single" w:sz="4" w:space="0" w:color="auto"/>
              <w:right w:val="single" w:sz="4" w:space="0" w:color="auto"/>
            </w:tcBorders>
          </w:tcPr>
          <w:p w14:paraId="552334C3"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pPr>
            <w:r>
              <w:t>Modifies an existing Data Reporting Session resource .</w:t>
            </w:r>
          </w:p>
        </w:tc>
      </w:tr>
      <w:tr w:rsidR="00EA42AE" w14:paraId="6979B0DC" w14:textId="77777777" w:rsidTr="00813B38">
        <w:trPr>
          <w:jc w:val="center"/>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rStyle w:val="Code"/>
              </w:rPr>
            </w:pPr>
            <w:r>
              <w:rPr>
                <w:rStyle w:val="Code"/>
              </w:rPr>
              <w:t>Destroy</w:t>
            </w:r>
            <w:r w:rsidRPr="00046375">
              <w:rPr>
                <w:rStyle w:val="Code"/>
              </w:rPr>
              <w:t>Session</w:t>
            </w:r>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pPr>
            <w:r>
              <w:t>Destroys a Data Reporting Session resource.</w:t>
            </w:r>
          </w:p>
        </w:tc>
      </w:tr>
    </w:tbl>
    <w:p w14:paraId="7C82D65D" w14:textId="77777777" w:rsidR="00EA42AE" w:rsidRDefault="00EA42AE" w:rsidP="00EA42AE">
      <w:pPr>
        <w:pStyle w:val="TAN"/>
        <w:keepNext w:val="0"/>
      </w:pPr>
    </w:p>
    <w:p w14:paraId="4266A3F2" w14:textId="77777777" w:rsidR="00EA42AE" w:rsidRDefault="00EA42AE" w:rsidP="00EA42AE">
      <w:pPr>
        <w:pStyle w:val="Heading4"/>
      </w:pPr>
      <w:bookmarkStart w:id="359" w:name="_Toc28012794"/>
      <w:bookmarkStart w:id="360" w:name="_Toc34266264"/>
      <w:bookmarkStart w:id="361" w:name="_Toc36102435"/>
      <w:bookmarkStart w:id="362" w:name="_Toc43563477"/>
      <w:bookmarkStart w:id="363" w:name="_Toc45134020"/>
      <w:bookmarkStart w:id="364" w:name="_Toc50031950"/>
      <w:bookmarkStart w:id="365" w:name="_Toc51762870"/>
      <w:bookmarkStart w:id="366" w:name="_Toc56640937"/>
      <w:bookmarkStart w:id="367" w:name="_Toc59017905"/>
      <w:bookmarkStart w:id="368" w:name="_Toc66231773"/>
      <w:bookmarkStart w:id="369" w:name="_Toc68168934"/>
      <w:bookmarkStart w:id="370" w:name="_Toc95152556"/>
      <w:bookmarkStart w:id="371" w:name="_Toc95837598"/>
      <w:bookmarkStart w:id="372" w:name="_Toc96002760"/>
      <w:bookmarkStart w:id="373" w:name="_Toc96069401"/>
      <w:bookmarkStart w:id="374" w:name="_Toc96078285"/>
      <w:r>
        <w:t>7.2.2.2</w:t>
      </w:r>
      <w:r>
        <w:tab/>
      </w:r>
      <w:bookmarkEnd w:id="359"/>
      <w:bookmarkEnd w:id="360"/>
      <w:bookmarkEnd w:id="361"/>
      <w:bookmarkEnd w:id="362"/>
      <w:bookmarkEnd w:id="363"/>
      <w:bookmarkEnd w:id="364"/>
      <w:bookmarkEnd w:id="365"/>
      <w:bookmarkEnd w:id="366"/>
      <w:bookmarkEnd w:id="367"/>
      <w:bookmarkEnd w:id="368"/>
      <w:bookmarkEnd w:id="369"/>
      <w:r>
        <w:t>Data Reporting Sessions resource collection</w:t>
      </w:r>
      <w:bookmarkEnd w:id="370"/>
      <w:bookmarkEnd w:id="371"/>
      <w:bookmarkEnd w:id="372"/>
      <w:bookmarkEnd w:id="373"/>
      <w:bookmarkEnd w:id="374"/>
    </w:p>
    <w:p w14:paraId="76AC65FC" w14:textId="63C5BE50" w:rsidR="00EA42AE" w:rsidRDefault="00EA42AE" w:rsidP="00EA42AE">
      <w:pPr>
        <w:pStyle w:val="Heading5"/>
      </w:pPr>
      <w:bookmarkStart w:id="375" w:name="_Toc28012795"/>
      <w:bookmarkStart w:id="376" w:name="_Toc34266265"/>
      <w:bookmarkStart w:id="377" w:name="_Toc36102436"/>
      <w:bookmarkStart w:id="378" w:name="_Toc43563478"/>
      <w:bookmarkStart w:id="379" w:name="_Toc45134021"/>
      <w:bookmarkStart w:id="380" w:name="_Toc50031951"/>
      <w:bookmarkStart w:id="381" w:name="_Toc51762871"/>
      <w:bookmarkStart w:id="382" w:name="_Toc56640938"/>
      <w:bookmarkStart w:id="383" w:name="_Toc59017906"/>
      <w:bookmarkStart w:id="384" w:name="_Toc66231774"/>
      <w:bookmarkStart w:id="385" w:name="_Toc68168935"/>
      <w:bookmarkStart w:id="386" w:name="_Toc95152557"/>
      <w:bookmarkStart w:id="387" w:name="_Toc95837599"/>
      <w:bookmarkStart w:id="388" w:name="_Toc96002761"/>
      <w:bookmarkStart w:id="389" w:name="_Toc96069402"/>
      <w:bookmarkStart w:id="390" w:name="_Toc96078286"/>
      <w:r>
        <w:t>7.2.2.2.1</w:t>
      </w:r>
      <w:r>
        <w:tab/>
        <w:t>Description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A42AE">
      <w:pPr>
        <w:pStyle w:val="Heading5"/>
      </w:pPr>
      <w:bookmarkStart w:id="391" w:name="_Toc28012796"/>
      <w:bookmarkStart w:id="392" w:name="_Toc34266266"/>
      <w:bookmarkStart w:id="393" w:name="_Toc36102437"/>
      <w:bookmarkStart w:id="394" w:name="_Toc43563479"/>
      <w:bookmarkStart w:id="395" w:name="_Toc45134022"/>
      <w:bookmarkStart w:id="396" w:name="_Toc50031952"/>
      <w:bookmarkStart w:id="397" w:name="_Toc51762872"/>
      <w:bookmarkStart w:id="398" w:name="_Toc56640939"/>
      <w:bookmarkStart w:id="399" w:name="_Toc59017907"/>
      <w:bookmarkStart w:id="400" w:name="_Toc66231775"/>
      <w:bookmarkStart w:id="401" w:name="_Toc68168936"/>
      <w:bookmarkStart w:id="402" w:name="_Toc95152558"/>
      <w:bookmarkStart w:id="403" w:name="_Toc95837600"/>
      <w:bookmarkStart w:id="404" w:name="_Toc96002762"/>
      <w:bookmarkStart w:id="405" w:name="_Toc96069403"/>
      <w:bookmarkStart w:id="406" w:name="_Toc96078287"/>
      <w:r>
        <w:t>7.2.2.2.2</w:t>
      </w:r>
      <w:r>
        <w:tab/>
        <w:t>Resource definition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764BA02" w14:textId="77777777" w:rsidR="00EA42AE" w:rsidRDefault="00EA42AE" w:rsidP="00EA42AE">
      <w:pPr>
        <w:keepNext/>
      </w:pPr>
      <w:r>
        <w:t xml:space="preserve">Resource URL: </w:t>
      </w:r>
      <w:r>
        <w:rPr>
          <w:b/>
        </w:rPr>
        <w:t>{apiRoot}/ndcaf_data-reporting/v1/sessions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70257F84" w:rsidR="00EA42AE" w:rsidRDefault="00EA42AE" w:rsidP="00EA42AE">
      <w:pPr>
        <w:pStyle w:val="Heading5"/>
      </w:pPr>
      <w:bookmarkStart w:id="407" w:name="_Toc28012797"/>
      <w:bookmarkStart w:id="408" w:name="_Toc34266267"/>
      <w:bookmarkStart w:id="409" w:name="_Toc36102438"/>
      <w:bookmarkStart w:id="410" w:name="_Toc43563480"/>
      <w:bookmarkStart w:id="411" w:name="_Toc45134023"/>
      <w:bookmarkStart w:id="412" w:name="_Toc50031953"/>
      <w:bookmarkStart w:id="413" w:name="_Toc51762873"/>
      <w:bookmarkStart w:id="414" w:name="_Toc56640940"/>
      <w:bookmarkStart w:id="415" w:name="_Toc59017908"/>
      <w:bookmarkStart w:id="416" w:name="_Toc66231776"/>
      <w:bookmarkStart w:id="417" w:name="_Toc68168937"/>
      <w:bookmarkStart w:id="418" w:name="_Toc95152559"/>
      <w:bookmarkStart w:id="419" w:name="_Toc95837601"/>
      <w:bookmarkStart w:id="420" w:name="_Toc96002763"/>
      <w:bookmarkStart w:id="421" w:name="_Toc96069404"/>
      <w:bookmarkStart w:id="422" w:name="_Toc96078288"/>
      <w:r>
        <w:lastRenderedPageBreak/>
        <w:t>7.2.2.2.3</w:t>
      </w:r>
      <w:r>
        <w:tab/>
        <w:t>Resource Standard Methods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CB15375" w14:textId="77777777" w:rsidR="00EA42AE" w:rsidRDefault="00EA42AE" w:rsidP="00EA42AE">
      <w:pPr>
        <w:pStyle w:val="Heading6"/>
      </w:pPr>
      <w:bookmarkStart w:id="423" w:name="_Toc28012798"/>
      <w:bookmarkStart w:id="424" w:name="_Toc34266268"/>
      <w:bookmarkStart w:id="425" w:name="_Toc36102439"/>
      <w:bookmarkStart w:id="426" w:name="_Toc43563481"/>
      <w:bookmarkStart w:id="427" w:name="_Toc45134024"/>
      <w:bookmarkStart w:id="428" w:name="_Toc50031954"/>
      <w:bookmarkStart w:id="429" w:name="_Toc51762874"/>
      <w:bookmarkStart w:id="430" w:name="_Toc56640941"/>
      <w:bookmarkStart w:id="431" w:name="_Toc59017909"/>
      <w:bookmarkStart w:id="432" w:name="_Toc66231777"/>
      <w:bookmarkStart w:id="433" w:name="_Toc68168938"/>
      <w:bookmarkStart w:id="434" w:name="_Toc95152560"/>
      <w:bookmarkStart w:id="435" w:name="_Toc95837602"/>
      <w:bookmarkStart w:id="436" w:name="_Toc96002764"/>
      <w:bookmarkStart w:id="437" w:name="_Toc96069405"/>
      <w:bookmarkStart w:id="438" w:name="_Toc96078289"/>
      <w:r>
        <w:t>7.2.2.2.3.1</w:t>
      </w:r>
      <w:r>
        <w:tab/>
      </w:r>
      <w:r w:rsidRPr="002D7A98">
        <w:t>Ndcaf_DataReporting</w:t>
      </w:r>
      <w:r>
        <w:t>_CreateSession operation using</w:t>
      </w:r>
      <w:r w:rsidRPr="002D7A98">
        <w:t xml:space="preserve"> </w:t>
      </w:r>
      <w:r>
        <w:t>POST</w:t>
      </w:r>
      <w:bookmarkEnd w:id="423"/>
      <w:bookmarkEnd w:id="424"/>
      <w:bookmarkEnd w:id="425"/>
      <w:bookmarkEnd w:id="426"/>
      <w:bookmarkEnd w:id="427"/>
      <w:bookmarkEnd w:id="428"/>
      <w:bookmarkEnd w:id="429"/>
      <w:bookmarkEnd w:id="430"/>
      <w:bookmarkEnd w:id="431"/>
      <w:bookmarkEnd w:id="432"/>
      <w:bookmarkEnd w:id="433"/>
      <w:r>
        <w:t xml:space="preserve"> method</w:t>
      </w:r>
      <w:bookmarkEnd w:id="434"/>
      <w:bookmarkEnd w:id="435"/>
      <w:bookmarkEnd w:id="436"/>
      <w:bookmarkEnd w:id="437"/>
      <w:bookmarkEnd w:id="438"/>
    </w:p>
    <w:p w14:paraId="39DBA897" w14:textId="7B19EC3A" w:rsidR="00EA42AE" w:rsidRDefault="00EA42AE" w:rsidP="00DA4A27">
      <w:pPr>
        <w:keepNext/>
      </w:pPr>
      <w:r>
        <w:t xml:space="preserve">This method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50A860DA" w:rsidR="00EA42AE" w:rsidRDefault="00EA42AE" w:rsidP="00EA42AE">
      <w:r>
        <w:t xml:space="preserve">This method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pPr>
            <w:r>
              <w:t>NOTE 1:</w:t>
            </w:r>
            <w:r>
              <w:tab/>
              <w:t>If OAuth2.0 authorization is used the value would be “Bearer” followed by a string representing the token, see section 2.1 of RFC 6750 [</w:t>
            </w:r>
            <w:r w:rsidR="00666A89">
              <w:t>8</w:t>
            </w:r>
            <w:r>
              <w:t>].</w:t>
            </w:r>
          </w:p>
          <w:p w14:paraId="6F815014" w14:textId="77777777" w:rsidR="00EA42AE" w:rsidRDefault="00EA42AE" w:rsidP="00813B38">
            <w:pPr>
              <w:pStyle w:val="TAL"/>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pPr>
            <w:r>
              <w:t>The URL of the newly created resource at the Data Collection AF, according to the structure: {apiRoot}/ndcaf-datareporting/v1/sessions/{sessionId}</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497ED4">
      <w:pPr>
        <w:pStyle w:val="Heading4"/>
      </w:pPr>
      <w:bookmarkStart w:id="439" w:name="_Toc95152561"/>
      <w:bookmarkStart w:id="440" w:name="_Toc95837603"/>
      <w:bookmarkStart w:id="441" w:name="_Toc96002765"/>
      <w:bookmarkStart w:id="442" w:name="_Toc96069406"/>
      <w:bookmarkStart w:id="443" w:name="_Toc96078290"/>
      <w:r>
        <w:lastRenderedPageBreak/>
        <w:t>7.2.2.3</w:t>
      </w:r>
      <w:r>
        <w:tab/>
        <w:t>Data Reporting Session resource</w:t>
      </w:r>
      <w:bookmarkEnd w:id="439"/>
      <w:bookmarkEnd w:id="440"/>
      <w:bookmarkEnd w:id="441"/>
      <w:bookmarkEnd w:id="442"/>
      <w:bookmarkEnd w:id="443"/>
    </w:p>
    <w:p w14:paraId="3B30212D" w14:textId="77777777" w:rsidR="00497ED4" w:rsidRDefault="00497ED4" w:rsidP="00497ED4">
      <w:pPr>
        <w:pStyle w:val="Heading5"/>
      </w:pPr>
      <w:bookmarkStart w:id="444" w:name="_Toc95152562"/>
      <w:bookmarkStart w:id="445" w:name="_Toc95837604"/>
      <w:bookmarkStart w:id="446" w:name="_Toc96002766"/>
      <w:bookmarkStart w:id="447" w:name="_Toc96069407"/>
      <w:bookmarkStart w:id="448" w:name="_Toc96078291"/>
      <w:r>
        <w:t>7.2.2.3.1</w:t>
      </w:r>
      <w:r>
        <w:tab/>
        <w:t>Description</w:t>
      </w:r>
      <w:bookmarkEnd w:id="444"/>
      <w:bookmarkEnd w:id="445"/>
      <w:bookmarkEnd w:id="446"/>
      <w:bookmarkEnd w:id="447"/>
      <w:bookmarkEnd w:id="448"/>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449" w:name="_Toc28012802"/>
      <w:bookmarkStart w:id="450" w:name="_Toc34266272"/>
      <w:bookmarkStart w:id="451" w:name="_Toc36102443"/>
      <w:bookmarkStart w:id="452" w:name="_Toc43563485"/>
      <w:bookmarkStart w:id="453" w:name="_Toc45134028"/>
      <w:bookmarkStart w:id="454" w:name="_Toc50031958"/>
      <w:bookmarkStart w:id="455" w:name="_Toc51762878"/>
      <w:bookmarkStart w:id="456" w:name="_Toc56640945"/>
      <w:bookmarkStart w:id="457" w:name="_Toc59017913"/>
      <w:bookmarkStart w:id="458" w:name="_Toc66231781"/>
      <w:bookmarkStart w:id="459" w:name="_Toc68168942"/>
      <w:bookmarkStart w:id="460" w:name="_Toc95152563"/>
      <w:bookmarkStart w:id="461" w:name="_Toc95837605"/>
      <w:bookmarkStart w:id="462" w:name="_Toc96002767"/>
      <w:bookmarkStart w:id="463" w:name="_Toc96069408"/>
      <w:bookmarkStart w:id="464" w:name="_Toc96078292"/>
      <w:bookmarkStart w:id="465" w:name="_Toc28012803"/>
      <w:bookmarkStart w:id="466" w:name="_Toc34266273"/>
      <w:bookmarkStart w:id="467" w:name="_Toc36102444"/>
      <w:bookmarkStart w:id="468" w:name="_Toc43563486"/>
      <w:bookmarkStart w:id="469" w:name="_Toc45134029"/>
      <w:r>
        <w:t>7.2.2.3.2</w:t>
      </w:r>
      <w:r>
        <w:tab/>
        <w:t>Resource definition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60FE089" w14:textId="77777777" w:rsidR="000C1F2F" w:rsidRDefault="000C1F2F" w:rsidP="000C1F2F">
      <w:pPr>
        <w:keepNext/>
      </w:pPr>
      <w:r>
        <w:t xml:space="preserve">Resource URL: </w:t>
      </w:r>
      <w:r w:rsidRPr="009F2BE9">
        <w:rPr>
          <w:b/>
          <w:bCs/>
        </w:rPr>
        <w:t>{apiRoot}/nnwdaf-eventssubscription/v1/sessions/{sessionionId}</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4271BED4" w14:textId="77777777" w:rsidR="000C1F2F" w:rsidRDefault="000C1F2F" w:rsidP="000C1F2F">
      <w:pPr>
        <w:pStyle w:val="TAN"/>
        <w:keepNext w:val="0"/>
      </w:pPr>
    </w:p>
    <w:p w14:paraId="20B2A2D5" w14:textId="63A055B9" w:rsidR="000C1F2F" w:rsidRDefault="000C1F2F" w:rsidP="000C1F2F">
      <w:pPr>
        <w:pStyle w:val="Heading5"/>
      </w:pPr>
      <w:bookmarkStart w:id="470" w:name="_Toc50031959"/>
      <w:bookmarkStart w:id="471" w:name="_Toc51762879"/>
      <w:bookmarkStart w:id="472" w:name="_Toc56640946"/>
      <w:bookmarkStart w:id="473" w:name="_Toc59017914"/>
      <w:bookmarkStart w:id="474" w:name="_Toc66231782"/>
      <w:bookmarkStart w:id="475" w:name="_Toc68168943"/>
      <w:bookmarkStart w:id="476" w:name="_Toc95152564"/>
      <w:bookmarkStart w:id="477" w:name="_Toc95837606"/>
      <w:bookmarkStart w:id="478" w:name="_Toc96002768"/>
      <w:bookmarkStart w:id="479" w:name="_Toc96069409"/>
      <w:bookmarkStart w:id="480" w:name="_Toc96078293"/>
      <w:r>
        <w:t>7.2.2.3.3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01D9ABA" w14:textId="77777777" w:rsidR="000C1F2F" w:rsidRDefault="000C1F2F" w:rsidP="000C1F2F">
      <w:pPr>
        <w:pStyle w:val="Heading6"/>
      </w:pPr>
      <w:bookmarkStart w:id="481" w:name="_Toc95152565"/>
      <w:bookmarkStart w:id="482" w:name="_Toc95837607"/>
      <w:bookmarkStart w:id="483" w:name="_Toc96002769"/>
      <w:bookmarkStart w:id="484" w:name="_Toc96069410"/>
      <w:bookmarkStart w:id="485" w:name="_Toc96078294"/>
      <w:bookmarkStart w:id="486" w:name="_Toc50031960"/>
      <w:bookmarkStart w:id="487" w:name="_Toc51762880"/>
      <w:bookmarkStart w:id="488" w:name="_Toc56640947"/>
      <w:bookmarkStart w:id="489" w:name="_Toc59017915"/>
      <w:bookmarkStart w:id="490" w:name="_Toc66231783"/>
      <w:bookmarkStart w:id="491" w:name="_Toc68168944"/>
      <w:r>
        <w:t>7.2.2.3.3.1</w:t>
      </w:r>
      <w:r>
        <w:tab/>
      </w:r>
      <w:r w:rsidRPr="00353C6B">
        <w:t>Ndcaf_DataReporting</w:t>
      </w:r>
      <w:r>
        <w:t>_RetrieveSession operation using</w:t>
      </w:r>
      <w:r w:rsidRPr="00353C6B">
        <w:t xml:space="preserve"> </w:t>
      </w:r>
      <w:r>
        <w:t>GET method</w:t>
      </w:r>
      <w:bookmarkEnd w:id="481"/>
      <w:bookmarkEnd w:id="482"/>
      <w:bookmarkEnd w:id="483"/>
      <w:bookmarkEnd w:id="484"/>
      <w:bookmarkEnd w:id="485"/>
    </w:p>
    <w:p w14:paraId="0AC580C7" w14:textId="77777777" w:rsidR="000C1F2F" w:rsidRPr="00871628" w:rsidRDefault="000C1F2F" w:rsidP="000C1F2F">
      <w:pPr>
        <w:pStyle w:val="EditorsNote"/>
      </w:pPr>
      <w:r>
        <w:t>Editor’s Note: To be added.</w:t>
      </w:r>
    </w:p>
    <w:p w14:paraId="55EA1667" w14:textId="77777777" w:rsidR="000C1F2F" w:rsidRDefault="000C1F2F" w:rsidP="000C1F2F">
      <w:pPr>
        <w:pStyle w:val="Heading6"/>
      </w:pPr>
      <w:bookmarkStart w:id="492" w:name="_Toc50031961"/>
      <w:bookmarkStart w:id="493" w:name="_Toc51762881"/>
      <w:bookmarkStart w:id="494" w:name="_Toc56640948"/>
      <w:bookmarkStart w:id="495" w:name="_Toc59017916"/>
      <w:bookmarkStart w:id="496" w:name="_Toc66231784"/>
      <w:bookmarkStart w:id="497" w:name="_Toc68168945"/>
      <w:bookmarkStart w:id="498" w:name="_Toc95152566"/>
      <w:bookmarkStart w:id="499" w:name="_Toc95837608"/>
      <w:bookmarkStart w:id="500" w:name="_Toc96002770"/>
      <w:bookmarkStart w:id="501" w:name="_Toc96069411"/>
      <w:bookmarkStart w:id="502" w:name="_Toc96078295"/>
      <w:r>
        <w:t>7.2.2.3.3.2</w:t>
      </w:r>
      <w:r>
        <w:tab/>
      </w:r>
      <w:r w:rsidRPr="00353C6B">
        <w:t>Ndcaf_DataReporting</w:t>
      </w:r>
      <w:r>
        <w:t>_UpdateSession operation using</w:t>
      </w:r>
      <w:r w:rsidRPr="00353C6B">
        <w:t xml:space="preserve"> </w:t>
      </w:r>
      <w:r>
        <w:t>PUT</w:t>
      </w:r>
      <w:bookmarkEnd w:id="492"/>
      <w:bookmarkEnd w:id="493"/>
      <w:bookmarkEnd w:id="494"/>
      <w:bookmarkEnd w:id="495"/>
      <w:bookmarkEnd w:id="496"/>
      <w:bookmarkEnd w:id="497"/>
      <w:r>
        <w:t xml:space="preserve"> method</w:t>
      </w:r>
      <w:bookmarkEnd w:id="498"/>
      <w:bookmarkEnd w:id="499"/>
      <w:bookmarkEnd w:id="500"/>
      <w:bookmarkEnd w:id="501"/>
      <w:bookmarkEnd w:id="502"/>
    </w:p>
    <w:p w14:paraId="106A59E8" w14:textId="0DDB5100" w:rsidR="000C1F2F" w:rsidRDefault="000C1F2F" w:rsidP="000C1F2F">
      <w:pPr>
        <w:keepNext/>
        <w:rPr>
          <w:rFonts w:eastAsia="DengXian"/>
        </w:rPr>
      </w:pPr>
      <w:r>
        <w:rPr>
          <w:rFonts w:eastAsia="DengXian"/>
        </w:rPr>
        <w:t xml:space="preserve">This method shall support the URL query parameters specified </w:t>
      </w:r>
      <w:r w:rsidR="00756E46">
        <w:rPr>
          <w:rFonts w:eastAsia="DengXian"/>
        </w:rPr>
        <w:t>in table</w:t>
      </w:r>
      <w:r>
        <w:rPr>
          <w:rFonts w:eastAsia="DengXian"/>
        </w:rPr>
        <w:t> 7.2.2.3.3.2-1.</w:t>
      </w:r>
    </w:p>
    <w:p w14:paraId="5B07E46F" w14:textId="32B56A6D" w:rsidR="000C1F2F" w:rsidRDefault="00D04A2A" w:rsidP="000C1F2F">
      <w:pPr>
        <w:pStyle w:val="TH"/>
        <w:rPr>
          <w:rFonts w:cs="Arial"/>
        </w:rPr>
      </w:pPr>
      <w:r>
        <w:t>Table</w:t>
      </w:r>
      <w:r w:rsidR="000C1F2F">
        <w:t>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pPr>
            <w:r>
              <w:t>Description</w:t>
            </w:r>
          </w:p>
        </w:tc>
      </w:tr>
      <w:tr w:rsidR="000C1F2F" w14:paraId="358C54DF"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pPr>
          </w:p>
        </w:tc>
      </w:tr>
    </w:tbl>
    <w:p w14:paraId="63A0C208" w14:textId="77777777" w:rsidR="000C1F2F" w:rsidRDefault="000C1F2F" w:rsidP="000C1F2F">
      <w:pPr>
        <w:pStyle w:val="TAN"/>
        <w:keepNext w:val="0"/>
        <w:rPr>
          <w:rFonts w:eastAsia="DengXian"/>
        </w:rPr>
      </w:pPr>
    </w:p>
    <w:p w14:paraId="294090A3" w14:textId="20538B99" w:rsidR="000C1F2F" w:rsidRDefault="000C1F2F" w:rsidP="000C1F2F">
      <w:pPr>
        <w:keepNext/>
        <w:rPr>
          <w:rFonts w:eastAsia="DengXian"/>
        </w:rPr>
      </w:pPr>
      <w:r>
        <w:rPr>
          <w:rFonts w:eastAsia="DengXian"/>
        </w:rPr>
        <w:t xml:space="preserve">This method shall support the request data structures specified </w:t>
      </w:r>
      <w:r w:rsidR="00756E46">
        <w:rPr>
          <w:rFonts w:eastAsia="DengXian"/>
        </w:rPr>
        <w:t>in table</w:t>
      </w:r>
      <w:r>
        <w:rPr>
          <w:rFonts w:eastAsia="DengXian"/>
        </w:rPr>
        <w:t xml:space="preserve"> 7.2.2.3.3.2-2 and the response data structures and response codes specified </w:t>
      </w:r>
      <w:r w:rsidR="00756E46">
        <w:rPr>
          <w:rFonts w:eastAsia="DengXian"/>
        </w:rPr>
        <w:t>in table</w:t>
      </w:r>
      <w:r>
        <w:rPr>
          <w:rFonts w:eastAsia="DengXian"/>
        </w:rPr>
        <w:t> 7.2.2.3.3.2-4.</w:t>
      </w:r>
    </w:p>
    <w:p w14:paraId="2CF98DFD" w14:textId="3F88C614" w:rsidR="000C1F2F" w:rsidRDefault="00D04A2A" w:rsidP="000C1F2F">
      <w:pPr>
        <w:pStyle w:val="TH"/>
      </w:pPr>
      <w:r>
        <w:t>Table</w:t>
      </w:r>
      <w:r w:rsidR="000C1F2F">
        <w:t>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pPr>
            <w:r>
              <w:t>Description</w:t>
            </w:r>
          </w:p>
        </w:tc>
      </w:tr>
      <w:tr w:rsidR="000C1F2F" w14:paraId="646F77D6" w14:textId="77777777" w:rsidTr="00813B38">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rStyle w:val="Code"/>
              </w:rPr>
            </w:pPr>
            <w:r w:rsidRPr="00AB5317">
              <w:rPr>
                <w:rStyle w:val="Code"/>
              </w:rPr>
              <w:t>Data</w:t>
            </w:r>
            <w:r>
              <w:rPr>
                <w:rStyle w:val="Code"/>
              </w:rPr>
              <w:t>Reporting</w:t>
            </w: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pPr>
            <w:r>
              <w:t>Parameters to replace data collection client provided configuration data for a Data Reporting Session resource.</w:t>
            </w:r>
          </w:p>
        </w:tc>
      </w:tr>
    </w:tbl>
    <w:p w14:paraId="23552E73" w14:textId="77777777" w:rsidR="000C1F2F" w:rsidRPr="009432AB" w:rsidRDefault="000C1F2F" w:rsidP="000C1F2F">
      <w:pPr>
        <w:pStyle w:val="TAN"/>
        <w:keepNext w:val="0"/>
        <w:rPr>
          <w:lang w:val="es-ES"/>
        </w:rPr>
      </w:pPr>
    </w:p>
    <w:p w14:paraId="15E3C639" w14:textId="5D3BCF47" w:rsidR="000C1F2F" w:rsidRDefault="00D04A2A" w:rsidP="000C1F2F">
      <w:pPr>
        <w:pStyle w:val="TH"/>
      </w:pPr>
      <w:r>
        <w:t>Table</w:t>
      </w:r>
      <w:r w:rsidR="000C1F2F">
        <w:rPr>
          <w:noProof/>
        </w:rPr>
        <w:t> </w:t>
      </w:r>
      <w:r w:rsidR="000C1F2F">
        <w:rPr>
          <w:rFonts w:eastAsia="MS Mincho"/>
        </w:rPr>
        <w:t>7.2.2.3.3.2</w:t>
      </w:r>
      <w:r w:rsidR="000C1F2F">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pPr>
            <w:r>
              <w:t>Description</w:t>
            </w:r>
          </w:p>
        </w:tc>
      </w:tr>
      <w:tr w:rsidR="000C1F2F" w14:paraId="588B8B68" w14:textId="77777777" w:rsidTr="00813B38">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pPr>
            <w:r>
              <w:t>For authentication of the data collection client. NOTE1</w:t>
            </w:r>
          </w:p>
        </w:tc>
      </w:tr>
      <w:tr w:rsidR="000C1F2F" w14:paraId="45517C8F" w14:textId="77777777" w:rsidTr="00813B38">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pPr>
            <w:r>
              <w:t>Indicates the origin of the requester. NOTE2</w:t>
            </w:r>
          </w:p>
        </w:tc>
      </w:tr>
      <w:tr w:rsidR="000C1F2F" w14:paraId="2F9B237F"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pPr>
            <w:r>
              <w:t>NOTE 1:</w:t>
            </w:r>
            <w:r>
              <w:tab/>
              <w:t>If OAuth2.0 authorization is used the value would be “Bearer” followed by a string representing the token, see section 2.1 RFC 6750 [</w:t>
            </w:r>
            <w:r w:rsidR="00AD768A">
              <w:t>8</w:t>
            </w:r>
            <w:r>
              <w:t>].</w:t>
            </w:r>
          </w:p>
          <w:p w14:paraId="28390C57" w14:textId="77777777" w:rsidR="000C1F2F" w:rsidRDefault="000C1F2F" w:rsidP="00813B38">
            <w:pPr>
              <w:pStyle w:val="TAL"/>
            </w:pPr>
            <w:r>
              <w:t>NOTE 2:</w:t>
            </w:r>
            <w:r>
              <w:tab/>
              <w:t>The Origin header is always supplied if the data collection client is deployed in a Web Browser.</w:t>
            </w:r>
          </w:p>
        </w:tc>
      </w:tr>
    </w:tbl>
    <w:p w14:paraId="6DAD9A52" w14:textId="77777777" w:rsidR="000C1F2F" w:rsidRDefault="000C1F2F" w:rsidP="000C1F2F">
      <w:pPr>
        <w:pStyle w:val="TAN"/>
        <w:keepNext w:val="0"/>
        <w:rPr>
          <w:rFonts w:eastAsia="DengXian"/>
        </w:rPr>
      </w:pPr>
    </w:p>
    <w:p w14:paraId="38063E2A" w14:textId="3D45FA0A" w:rsidR="000C1F2F" w:rsidRDefault="00D04A2A" w:rsidP="000C1F2F">
      <w:pPr>
        <w:pStyle w:val="TH"/>
      </w:pPr>
      <w:r>
        <w:lastRenderedPageBreak/>
        <w:t>Table</w:t>
      </w:r>
      <w:r w:rsidR="000C1F2F">
        <w:t>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pPr>
            <w:r>
              <w:t>Description</w:t>
            </w:r>
          </w:p>
        </w:tc>
      </w:tr>
      <w:tr w:rsidR="000C1F2F" w14:paraId="71615DDF"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rStyle w:val="Code"/>
              </w:rPr>
            </w:pPr>
            <w:r w:rsidRPr="00F76803">
              <w:rPr>
                <w:rStyle w:val="Code"/>
              </w:rPr>
              <w:t>Data</w:t>
            </w:r>
            <w:r>
              <w:rPr>
                <w:rStyle w:val="Code"/>
              </w:rPr>
              <w:t>Reporting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pPr>
            <w:r>
              <w:t>The Data Reporting Session resource was modified successfully by configuration data provided by the data collection client.</w:t>
            </w:r>
          </w:p>
        </w:tc>
      </w:tr>
      <w:tr w:rsidR="000C1F2F" w14:paraId="3BAD6406"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pPr>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2CB876AC" w14:textId="76A08EE0" w:rsidR="000C1F2F" w:rsidRDefault="000C1F2F" w:rsidP="00813B38">
            <w:pPr>
              <w:pStyle w:val="TAL"/>
            </w:pPr>
            <w:r>
              <w:t xml:space="preserve">Applicable if the feature </w:t>
            </w:r>
            <w:r>
              <w:rPr>
                <w:lang w:eastAsia="zh-CN"/>
              </w:rPr>
              <w:t>"</w:t>
            </w:r>
            <w:r>
              <w:rPr>
                <w:rFonts w:cs="Arial"/>
                <w:szCs w:val="18"/>
              </w:rPr>
              <w:t>ES3XX" (Extended Support of HTTP 307/308 redirection as defined in TS 29.502 [</w:t>
            </w:r>
            <w:r w:rsidR="00573214">
              <w:rPr>
                <w:rFonts w:cs="Arial"/>
                <w:szCs w:val="18"/>
              </w:rPr>
              <w:t>11</w:t>
            </w:r>
            <w:r>
              <w:rPr>
                <w:rFonts w:cs="Arial"/>
                <w:szCs w:val="18"/>
              </w:rPr>
              <w:t xml:space="preserve">]) </w:t>
            </w:r>
            <w:r>
              <w:t xml:space="preserve">is supported. </w:t>
            </w:r>
          </w:p>
        </w:tc>
      </w:tr>
      <w:tr w:rsidR="000C1F2F" w14:paraId="56755F68"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pPr>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6859C206" w14:textId="77777777" w:rsidR="000C1F2F" w:rsidRDefault="000C1F2F" w:rsidP="00813B38">
            <w:pPr>
              <w:pStyle w:val="TAL"/>
            </w:pPr>
            <w:r>
              <w:t xml:space="preserve">Applicable if the feature </w:t>
            </w:r>
            <w:r>
              <w:rPr>
                <w:lang w:eastAsia="zh-CN"/>
              </w:rPr>
              <w:t>"</w:t>
            </w:r>
            <w:r>
              <w:rPr>
                <w:rFonts w:cs="Arial"/>
                <w:szCs w:val="18"/>
              </w:rPr>
              <w:t>ES3XX"</w:t>
            </w:r>
            <w:r>
              <w:t xml:space="preserve"> is supported.</w:t>
            </w:r>
          </w:p>
        </w:tc>
      </w:tr>
      <w:tr w:rsidR="000C1F2F" w14:paraId="66754FCE"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pPr>
            <w:r>
              <w:t>This Data Reporting Session resource does not exist. (NOTE 2)</w:t>
            </w:r>
          </w:p>
        </w:tc>
      </w:tr>
      <w:tr w:rsidR="000C1F2F" w14:paraId="0435325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pPr>
            <w:r>
              <w:t>NOTE 1:</w:t>
            </w:r>
            <w:r>
              <w:tab/>
              <w:t xml:space="preserve">The mandatory HTTP error status codes for the PUT method listed </w:t>
            </w:r>
            <w:r w:rsidR="00756E46">
              <w:t>in table</w:t>
            </w:r>
            <w:r>
              <w:t> 5.2.7.1-1 of 3GPP TS 29.500 [</w:t>
            </w:r>
            <w:r w:rsidR="000279A3">
              <w:t>9</w:t>
            </w:r>
            <w:r>
              <w:t>] also apply.</w:t>
            </w:r>
          </w:p>
          <w:p w14:paraId="7A8966AF" w14:textId="77777777" w:rsidR="000C1F2F" w:rsidRDefault="000C1F2F" w:rsidP="00813B38">
            <w:pPr>
              <w:pStyle w:val="TAN"/>
            </w:pPr>
            <w:r>
              <w:t>NOTE 2:</w:t>
            </w:r>
            <w:r>
              <w:tab/>
              <w:t>Failure cases are described in subclause 7.2.4.</w:t>
            </w:r>
          </w:p>
        </w:tc>
      </w:tr>
    </w:tbl>
    <w:p w14:paraId="07D95408" w14:textId="77777777" w:rsidR="000C1F2F" w:rsidRPr="009432AB" w:rsidRDefault="000C1F2F" w:rsidP="000C1F2F">
      <w:pPr>
        <w:pStyle w:val="TAN"/>
        <w:keepNext w:val="0"/>
        <w:rPr>
          <w:lang w:val="es-ES"/>
        </w:rPr>
      </w:pPr>
    </w:p>
    <w:p w14:paraId="37796643" w14:textId="3838F95E" w:rsidR="000C1F2F" w:rsidRDefault="00D04A2A" w:rsidP="000C1F2F">
      <w:pPr>
        <w:pStyle w:val="TH"/>
      </w:pPr>
      <w:r>
        <w:t>Table</w:t>
      </w:r>
      <w:r w:rsidR="000C1F2F">
        <w:t>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pPr>
            <w:r>
              <w:t>Description</w:t>
            </w:r>
          </w:p>
        </w:tc>
      </w:tr>
      <w:tr w:rsidR="000C1F2F" w14:paraId="4B91550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lang w:eastAsia="fr-FR"/>
              </w:rPr>
            </w:pPr>
            <w:r>
              <w:t>Part of CORS [</w:t>
            </w:r>
            <w:r w:rsidR="00D2461B">
              <w:t>10</w:t>
            </w:r>
            <w:r>
              <w:t xml:space="preserve">]. Supplied if the request included the </w:t>
            </w:r>
            <w:r w:rsidRPr="005F5121">
              <w:rPr>
                <w:rStyle w:val="HTTPHeader"/>
              </w:rPr>
              <w:t>Origin</w:t>
            </w:r>
            <w:r>
              <w:t xml:space="preserve"> header.</w:t>
            </w:r>
          </w:p>
        </w:tc>
      </w:tr>
      <w:tr w:rsidR="000C1F2F" w14:paraId="011634E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pPr>
            <w:r>
              <w:t>Part of CORS [</w:t>
            </w:r>
            <w:r w:rsidR="00D2461B">
              <w:t>10</w:t>
            </w:r>
            <w:r>
              <w:t xml:space="preserve">]. Supplied if the request included the </w:t>
            </w:r>
            <w:r w:rsidRPr="005F5121">
              <w:rPr>
                <w:rStyle w:val="HTTPHeader"/>
              </w:rPr>
              <w:t>Origin</w:t>
            </w:r>
            <w:r>
              <w:t xml:space="preserve"> header.</w:t>
            </w:r>
          </w:p>
          <w:p w14:paraId="5C854E35"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0C1F2F" w14:paraId="0742578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pPr>
            <w:r>
              <w:t>Part of CORS [</w:t>
            </w:r>
            <w:r w:rsidR="00D2461B">
              <w:t>10</w:t>
            </w:r>
            <w:r>
              <w:t>]. Supplied if the request included the Origin header.</w:t>
            </w:r>
          </w:p>
          <w:p w14:paraId="7959DB63" w14:textId="77777777" w:rsidR="000C1F2F" w:rsidRDefault="000C1F2F" w:rsidP="00813B38">
            <w:pPr>
              <w:pStyle w:val="TALcontinuation"/>
              <w:rPr>
                <w:lang w:eastAsia="fr-FR"/>
              </w:rPr>
            </w:pPr>
            <w:r>
              <w:t xml:space="preserve">Valid values: </w:t>
            </w:r>
            <w:r w:rsidRPr="005F5121">
              <w:rPr>
                <w:rStyle w:val="Code"/>
              </w:rPr>
              <w:t>Location</w:t>
            </w:r>
            <w:r>
              <w:t>.</w:t>
            </w:r>
          </w:p>
        </w:tc>
      </w:tr>
    </w:tbl>
    <w:p w14:paraId="1724CBE8" w14:textId="77777777" w:rsidR="000C1F2F" w:rsidRDefault="000C1F2F" w:rsidP="000C1F2F">
      <w:pPr>
        <w:pStyle w:val="TAN"/>
        <w:rPr>
          <w:noProof/>
        </w:rPr>
      </w:pPr>
    </w:p>
    <w:p w14:paraId="79AF5267" w14:textId="6BE413A9" w:rsidR="000C1F2F" w:rsidRDefault="00D04A2A" w:rsidP="000C1F2F">
      <w:pPr>
        <w:pStyle w:val="TH"/>
      </w:pPr>
      <w:r>
        <w:t>Table</w:t>
      </w:r>
      <w:r w:rsidR="000C1F2F">
        <w:t>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pPr>
            <w:r>
              <w:t>Description</w:t>
            </w:r>
          </w:p>
        </w:tc>
      </w:tr>
      <w:tr w:rsidR="000C1F2F" w14:paraId="16D7DEE2"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pPr>
            <w:r>
              <w:t>An alternative URL of the resource located in another Data Collection AF (service) instance.</w:t>
            </w:r>
          </w:p>
        </w:tc>
      </w:tr>
      <w:tr w:rsidR="000C1F2F" w14:paraId="5D2CDFE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pPr>
            <w:r>
              <w:rPr>
                <w:lang w:eastAsia="fr-FR"/>
              </w:rPr>
              <w:t>Identifier of the target NF (service) instance towards which the request is redirected</w:t>
            </w:r>
          </w:p>
        </w:tc>
      </w:tr>
      <w:tr w:rsidR="000C1F2F" w14:paraId="2EC6239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lang w:eastAsia="fr-FR"/>
              </w:rPr>
            </w:pPr>
            <w:r>
              <w:t>Part of CORS [</w:t>
            </w:r>
            <w:r w:rsidR="007C5075">
              <w:t>10</w:t>
            </w:r>
            <w:r>
              <w:t xml:space="preserve">]. Supplied if the request included the </w:t>
            </w:r>
            <w:r w:rsidRPr="005F5121">
              <w:rPr>
                <w:rStyle w:val="HTTPHeader"/>
              </w:rPr>
              <w:t>Origin</w:t>
            </w:r>
            <w:r>
              <w:t xml:space="preserve"> header.</w:t>
            </w:r>
          </w:p>
        </w:tc>
      </w:tr>
      <w:tr w:rsidR="000C1F2F" w14:paraId="608C2BD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 </w:t>
            </w:r>
          </w:p>
          <w:p w14:paraId="3B7DB4C1"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0C1F2F" w14:paraId="7977CC70"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w:t>
            </w:r>
          </w:p>
          <w:p w14:paraId="31432F3C" w14:textId="77777777" w:rsidR="000C1F2F" w:rsidRDefault="000C1F2F" w:rsidP="00813B38">
            <w:pPr>
              <w:pStyle w:val="TALcontinuation"/>
              <w:rPr>
                <w:lang w:eastAsia="fr-FR"/>
              </w:rPr>
            </w:pPr>
            <w:r>
              <w:t xml:space="preserve">Valid values: </w:t>
            </w:r>
            <w:r w:rsidRPr="005F5121">
              <w:rPr>
                <w:rStyle w:val="Code"/>
              </w:rPr>
              <w:t>Location</w:t>
            </w:r>
          </w:p>
        </w:tc>
      </w:tr>
    </w:tbl>
    <w:p w14:paraId="03EAD502" w14:textId="77777777" w:rsidR="000C1F2F" w:rsidRDefault="000C1F2F" w:rsidP="000C1F2F">
      <w:pPr>
        <w:pStyle w:val="TAN"/>
        <w:keepNext w:val="0"/>
      </w:pPr>
    </w:p>
    <w:p w14:paraId="62FA6BFD" w14:textId="77777777" w:rsidR="000C1F2F" w:rsidRDefault="000C1F2F" w:rsidP="000C1F2F">
      <w:pPr>
        <w:pStyle w:val="Heading6"/>
      </w:pPr>
      <w:bookmarkStart w:id="503" w:name="_Toc95152567"/>
      <w:bookmarkStart w:id="504" w:name="_Toc95837609"/>
      <w:bookmarkStart w:id="505" w:name="_Toc96002771"/>
      <w:bookmarkStart w:id="506" w:name="_Toc96069412"/>
      <w:bookmarkStart w:id="507" w:name="_Toc96078296"/>
      <w:r>
        <w:lastRenderedPageBreak/>
        <w:t>7.2.2.3.3.1</w:t>
      </w:r>
      <w:r>
        <w:tab/>
      </w:r>
      <w:r w:rsidRPr="00353C6B">
        <w:t>Ndcaf_DataReporting</w:t>
      </w:r>
      <w:r>
        <w:t>_DestroySession operation using</w:t>
      </w:r>
      <w:r w:rsidRPr="00353C6B">
        <w:t xml:space="preserve"> </w:t>
      </w:r>
      <w:r>
        <w:t>DELETE</w:t>
      </w:r>
      <w:bookmarkEnd w:id="486"/>
      <w:bookmarkEnd w:id="487"/>
      <w:bookmarkEnd w:id="488"/>
      <w:bookmarkEnd w:id="489"/>
      <w:bookmarkEnd w:id="490"/>
      <w:bookmarkEnd w:id="491"/>
      <w:r>
        <w:t xml:space="preserve"> method</w:t>
      </w:r>
      <w:bookmarkEnd w:id="503"/>
      <w:bookmarkEnd w:id="504"/>
      <w:bookmarkEnd w:id="505"/>
      <w:bookmarkEnd w:id="506"/>
      <w:bookmarkEnd w:id="507"/>
    </w:p>
    <w:p w14:paraId="3C0DC6F1" w14:textId="1CDFEB74" w:rsidR="000C1F2F" w:rsidRDefault="000C1F2F" w:rsidP="000C1F2F">
      <w:pPr>
        <w:keepNext/>
      </w:pPr>
      <w:r>
        <w:t xml:space="preserve">This method shall support the URL query parameters specified </w:t>
      </w:r>
      <w:r w:rsidR="00756E46">
        <w:t>in table</w:t>
      </w:r>
      <w:r>
        <w:t> 7.2.2.3.3.1-1.</w:t>
      </w:r>
    </w:p>
    <w:p w14:paraId="7795D2F4" w14:textId="54BA35FB" w:rsidR="000C1F2F" w:rsidRDefault="00D04A2A" w:rsidP="000C1F2F">
      <w:pPr>
        <w:pStyle w:val="TH"/>
      </w:pPr>
      <w:r>
        <w:t>Table</w:t>
      </w:r>
      <w:r w:rsidR="000C1F2F">
        <w:t> 7.2.2.3.3.1-1: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50676CE6" w:rsidR="000C1F2F" w:rsidRDefault="000C1F2F" w:rsidP="000C1F2F">
      <w:pPr>
        <w:keepNext/>
      </w:pPr>
      <w:r>
        <w:t xml:space="preserve">This method shall support the request data structures specified </w:t>
      </w:r>
      <w:r w:rsidR="00756E46">
        <w:t>in table</w:t>
      </w:r>
      <w:r>
        <w:t xml:space="preserve"> 7.2.2.3.3.1-2 and the response data structures and response codes specified </w:t>
      </w:r>
      <w:r w:rsidR="00756E46">
        <w:t>in table</w:t>
      </w:r>
      <w:r>
        <w:t> 7.2.2.3.3.1-4.</w:t>
      </w:r>
    </w:p>
    <w:p w14:paraId="3AC5C468" w14:textId="378C4E9D" w:rsidR="000C1F2F" w:rsidRDefault="00D04A2A" w:rsidP="000C1F2F">
      <w:pPr>
        <w:pStyle w:val="TH"/>
      </w:pPr>
      <w:r>
        <w:t>Table</w:t>
      </w:r>
      <w:r w:rsidR="000C1F2F">
        <w:t> 7.2.2.3.3.1-2: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41CC27E7" w:rsidR="000C1F2F" w:rsidRDefault="00D04A2A" w:rsidP="000C1F2F">
      <w:pPr>
        <w:pStyle w:val="TH"/>
      </w:pPr>
      <w:r>
        <w:t>Table</w:t>
      </w:r>
      <w:r w:rsidR="000C1F2F">
        <w:rPr>
          <w:noProof/>
        </w:rPr>
        <w:t> </w:t>
      </w:r>
      <w:r w:rsidR="000C1F2F">
        <w:rPr>
          <w:rFonts w:eastAsia="MS Mincho"/>
        </w:rPr>
        <w:t>7.2.2.3.3.1</w:t>
      </w:r>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pPr>
            <w:r>
              <w:t>NOTE 1:</w:t>
            </w:r>
            <w:r>
              <w:tab/>
              <w:t>If OAuth2.0 authorization is used the value would be “Bearer” followed by a string representing the token, see section 2.1 of RFC 6750 [</w:t>
            </w:r>
            <w:r w:rsidR="00DC317B">
              <w:t>8</w:t>
            </w:r>
            <w:r>
              <w:t>].</w:t>
            </w:r>
          </w:p>
          <w:p w14:paraId="2C8B4F45" w14:textId="77777777" w:rsidR="000C1F2F" w:rsidRDefault="000C1F2F" w:rsidP="00813B38">
            <w:pPr>
              <w:pStyle w:val="TAL"/>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0053333C" w:rsidR="000C1F2F" w:rsidRDefault="00D04A2A" w:rsidP="000C1F2F">
      <w:pPr>
        <w:pStyle w:val="TH"/>
      </w:pPr>
      <w:r>
        <w:t>Table</w:t>
      </w:r>
      <w:r w:rsidR="000C1F2F">
        <w:t> 7.2.2.3.3.1-4: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Successful case: The Data Reporting Session resource matching the sessionId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04C6B015" w:rsidR="000C1F2F" w:rsidRDefault="00D04A2A" w:rsidP="000C1F2F">
      <w:pPr>
        <w:pStyle w:val="TH"/>
      </w:pPr>
      <w:r>
        <w:t>Table</w:t>
      </w:r>
      <w:r w:rsidR="000C1F2F">
        <w:t> 7.2.2.3.3.1-5: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0815F836" w:rsidR="000C1F2F" w:rsidRDefault="00D04A2A" w:rsidP="000C1F2F">
      <w:pPr>
        <w:pStyle w:val="TH"/>
      </w:pPr>
      <w:r>
        <w:lastRenderedPageBreak/>
        <w:t>Table</w:t>
      </w:r>
      <w:r w:rsidR="000C1F2F">
        <w:t>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508" w:name="_Toc95152568"/>
      <w:bookmarkStart w:id="509" w:name="_Toc95837610"/>
      <w:bookmarkStart w:id="510" w:name="_Toc96002772"/>
      <w:bookmarkStart w:id="511" w:name="_Toc96069413"/>
      <w:bookmarkStart w:id="512" w:name="_Toc96078297"/>
      <w:r>
        <w:t>7</w:t>
      </w:r>
      <w:r w:rsidR="007D6D45">
        <w:t>.2.3</w:t>
      </w:r>
      <w:r w:rsidR="007D6D45">
        <w:tab/>
        <w:t>Data Model</w:t>
      </w:r>
      <w:bookmarkEnd w:id="508"/>
      <w:bookmarkEnd w:id="509"/>
      <w:bookmarkEnd w:id="510"/>
      <w:bookmarkEnd w:id="511"/>
      <w:bookmarkEnd w:id="512"/>
    </w:p>
    <w:p w14:paraId="4F3EE61D" w14:textId="77777777" w:rsidR="006E7CD6" w:rsidRDefault="006E7CD6" w:rsidP="006E7CD6">
      <w:pPr>
        <w:pStyle w:val="Heading4"/>
      </w:pPr>
      <w:bookmarkStart w:id="513" w:name="_Toc28012812"/>
      <w:bookmarkStart w:id="514" w:name="_Toc34266282"/>
      <w:bookmarkStart w:id="515" w:name="_Toc36102453"/>
      <w:bookmarkStart w:id="516" w:name="_Toc43563495"/>
      <w:bookmarkStart w:id="517" w:name="_Toc45134038"/>
      <w:bookmarkStart w:id="518" w:name="_Toc50031970"/>
      <w:bookmarkStart w:id="519" w:name="_Toc51762890"/>
      <w:bookmarkStart w:id="520" w:name="_Toc56640957"/>
      <w:bookmarkStart w:id="521" w:name="_Toc59017925"/>
      <w:bookmarkStart w:id="522" w:name="_Toc66231793"/>
      <w:bookmarkStart w:id="523" w:name="_Toc68168954"/>
      <w:bookmarkStart w:id="524" w:name="_Toc95152569"/>
      <w:bookmarkStart w:id="525" w:name="_Toc95837611"/>
      <w:bookmarkStart w:id="526" w:name="_Toc96002773"/>
      <w:bookmarkStart w:id="527" w:name="_Toc96069414"/>
      <w:bookmarkStart w:id="528" w:name="_Toc96078298"/>
      <w:r>
        <w:t>7.2.3.1</w:t>
      </w:r>
      <w: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B0ECEE9" w14:textId="214B9F11" w:rsidR="006E7CD6" w:rsidRDefault="00D04A2A" w:rsidP="006E7CD6">
      <w:pPr>
        <w:keepNext/>
      </w:pPr>
      <w:r>
        <w:t>Table</w:t>
      </w:r>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p>
    <w:p w14:paraId="42249B75" w14:textId="4D1D0EB8"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Ndcaf_DataReporting_CreateSession, Ndcaf_DataReporting_RetrieveSession, Ndcaf_DataReporting_UpdateSession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69ED4647" w:rsidR="006E7CD6" w:rsidRDefault="00D04A2A" w:rsidP="006E7CD6">
      <w:pPr>
        <w:keepNext/>
      </w:pPr>
      <w:r>
        <w:t>Table</w:t>
      </w:r>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p>
    <w:p w14:paraId="060CFC67" w14:textId="061ABF24"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6E7CD6"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rFonts w:cs="Arial"/>
                <w:szCs w:val="18"/>
                <w:lang w:eastAsia="zh-CN"/>
              </w:rPr>
            </w:pPr>
            <w:r>
              <w:rPr>
                <w:rFonts w:cs="Arial"/>
              </w:rPr>
              <w:t>3GPP TS 29.571 [</w:t>
            </w:r>
            <w:r w:rsidR="003A2C92">
              <w:rPr>
                <w:rFonts w:cs="Arial"/>
              </w:rPr>
              <w:t>12</w:t>
            </w:r>
            <w:r>
              <w:rPr>
                <w:rFonts w:cs="Arial"/>
              </w:rPr>
              <w:t>]</w:t>
            </w:r>
          </w:p>
        </w:tc>
      </w:tr>
      <w:tr w:rsidR="006E7CD6" w14:paraId="69B8B3FB"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pPr>
          </w:p>
        </w:tc>
        <w:tc>
          <w:tcPr>
            <w:tcW w:w="1843" w:type="dxa"/>
            <w:vMerge/>
            <w:tcBorders>
              <w:left w:val="single" w:sz="4" w:space="0" w:color="auto"/>
              <w:right w:val="single" w:sz="4" w:space="0" w:color="auto"/>
            </w:tcBorders>
          </w:tcPr>
          <w:p w14:paraId="6A841F7B" w14:textId="77777777" w:rsidR="006E7CD6" w:rsidRDefault="006E7CD6" w:rsidP="00813B38">
            <w:pPr>
              <w:pStyle w:val="TAL"/>
            </w:pPr>
          </w:p>
        </w:tc>
      </w:tr>
      <w:tr w:rsidR="006E7CD6"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pPr>
          </w:p>
        </w:tc>
        <w:tc>
          <w:tcPr>
            <w:tcW w:w="1843" w:type="dxa"/>
            <w:vMerge/>
            <w:tcBorders>
              <w:left w:val="single" w:sz="4" w:space="0" w:color="auto"/>
              <w:right w:val="single" w:sz="4" w:space="0" w:color="auto"/>
            </w:tcBorders>
          </w:tcPr>
          <w:p w14:paraId="5033D2C9" w14:textId="77777777" w:rsidR="006E7CD6" w:rsidRDefault="006E7CD6" w:rsidP="00813B38">
            <w:pPr>
              <w:pStyle w:val="TAL"/>
            </w:pPr>
          </w:p>
        </w:tc>
      </w:tr>
      <w:tr w:rsidR="006E7CD6"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pPr>
          </w:p>
        </w:tc>
        <w:tc>
          <w:tcPr>
            <w:tcW w:w="1843" w:type="dxa"/>
            <w:vMerge/>
            <w:tcBorders>
              <w:left w:val="single" w:sz="4" w:space="0" w:color="auto"/>
              <w:right w:val="single" w:sz="4" w:space="0" w:color="auto"/>
            </w:tcBorders>
          </w:tcPr>
          <w:p w14:paraId="0DD6731E" w14:textId="77777777" w:rsidR="006E7CD6" w:rsidRDefault="006E7CD6" w:rsidP="00813B38">
            <w:pPr>
              <w:pStyle w:val="TAL"/>
            </w:pPr>
          </w:p>
        </w:tc>
      </w:tr>
      <w:tr w:rsidR="006E7CD6"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pPr>
          </w:p>
        </w:tc>
        <w:tc>
          <w:tcPr>
            <w:tcW w:w="1843" w:type="dxa"/>
            <w:vMerge/>
            <w:tcBorders>
              <w:left w:val="single" w:sz="4" w:space="0" w:color="auto"/>
              <w:right w:val="single" w:sz="4" w:space="0" w:color="auto"/>
            </w:tcBorders>
          </w:tcPr>
          <w:p w14:paraId="1C173FD3" w14:textId="77777777" w:rsidR="006E7CD6" w:rsidRDefault="006E7CD6" w:rsidP="00813B38">
            <w:pPr>
              <w:pStyle w:val="TAL"/>
            </w:pPr>
          </w:p>
        </w:tc>
      </w:tr>
      <w:tr w:rsidR="006E7CD6"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pPr>
          </w:p>
        </w:tc>
        <w:tc>
          <w:tcPr>
            <w:tcW w:w="1843" w:type="dxa"/>
            <w:vMerge/>
            <w:tcBorders>
              <w:left w:val="single" w:sz="4" w:space="0" w:color="auto"/>
              <w:right w:val="single" w:sz="4" w:space="0" w:color="auto"/>
            </w:tcBorders>
          </w:tcPr>
          <w:p w14:paraId="3703A9A7" w14:textId="77777777" w:rsidR="006E7CD6" w:rsidRDefault="006E7CD6" w:rsidP="00813B38">
            <w:pPr>
              <w:pStyle w:val="TAL"/>
            </w:pPr>
          </w:p>
        </w:tc>
      </w:tr>
      <w:tr w:rsidR="006E7CD6"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pPr>
          </w:p>
        </w:tc>
        <w:tc>
          <w:tcPr>
            <w:tcW w:w="1843" w:type="dxa"/>
            <w:vMerge/>
            <w:tcBorders>
              <w:left w:val="single" w:sz="4" w:space="0" w:color="auto"/>
              <w:right w:val="single" w:sz="4" w:space="0" w:color="auto"/>
            </w:tcBorders>
          </w:tcPr>
          <w:p w14:paraId="009AA647" w14:textId="77777777" w:rsidR="006E7CD6" w:rsidRDefault="006E7CD6" w:rsidP="00813B38">
            <w:pPr>
              <w:pStyle w:val="TAL"/>
            </w:pPr>
          </w:p>
        </w:tc>
      </w:tr>
      <w:tr w:rsidR="006E7CD6"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pPr>
          </w:p>
        </w:tc>
        <w:tc>
          <w:tcPr>
            <w:tcW w:w="1843" w:type="dxa"/>
            <w:vMerge/>
            <w:tcBorders>
              <w:left w:val="single" w:sz="4" w:space="0" w:color="auto"/>
              <w:right w:val="single" w:sz="4" w:space="0" w:color="auto"/>
            </w:tcBorders>
          </w:tcPr>
          <w:p w14:paraId="202F00D1" w14:textId="77777777" w:rsidR="006E7CD6" w:rsidRDefault="006E7CD6" w:rsidP="00813B38">
            <w:pPr>
              <w:pStyle w:val="TAL"/>
            </w:pPr>
          </w:p>
        </w:tc>
      </w:tr>
      <w:tr w:rsidR="006E7CD6"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pPr>
          </w:p>
        </w:tc>
        <w:tc>
          <w:tcPr>
            <w:tcW w:w="1843" w:type="dxa"/>
            <w:vMerge/>
            <w:tcBorders>
              <w:left w:val="single" w:sz="4" w:space="0" w:color="auto"/>
              <w:right w:val="single" w:sz="4" w:space="0" w:color="auto"/>
            </w:tcBorders>
          </w:tcPr>
          <w:p w14:paraId="28119471" w14:textId="77777777" w:rsidR="006E7CD6" w:rsidRDefault="006E7CD6" w:rsidP="00813B38">
            <w:pPr>
              <w:pStyle w:val="TAL"/>
            </w:pPr>
          </w:p>
        </w:tc>
      </w:tr>
      <w:tr w:rsidR="006E7CD6"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pPr>
          </w:p>
        </w:tc>
        <w:tc>
          <w:tcPr>
            <w:tcW w:w="1843" w:type="dxa"/>
            <w:vMerge/>
            <w:tcBorders>
              <w:left w:val="single" w:sz="4" w:space="0" w:color="auto"/>
              <w:right w:val="single" w:sz="4" w:space="0" w:color="auto"/>
            </w:tcBorders>
          </w:tcPr>
          <w:p w14:paraId="25F79CC6" w14:textId="77777777" w:rsidR="006E7CD6" w:rsidRDefault="006E7CD6" w:rsidP="00813B38">
            <w:pPr>
              <w:pStyle w:val="TAL"/>
            </w:pPr>
          </w:p>
        </w:tc>
      </w:tr>
      <w:tr w:rsidR="006E7CD6"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pPr>
          </w:p>
        </w:tc>
      </w:tr>
    </w:tbl>
    <w:p w14:paraId="65B9321E" w14:textId="77777777" w:rsidR="006E7CD6" w:rsidRDefault="006E7CD6" w:rsidP="006E7CD6">
      <w:pPr>
        <w:pStyle w:val="TAN"/>
        <w:keepNext w:val="0"/>
      </w:pPr>
    </w:p>
    <w:p w14:paraId="0CC48EF4" w14:textId="77777777" w:rsidR="006E7CD6" w:rsidRDefault="006E7CD6" w:rsidP="006E7CD6">
      <w:pPr>
        <w:pStyle w:val="Heading4"/>
      </w:pPr>
      <w:bookmarkStart w:id="529" w:name="_Toc28012813"/>
      <w:bookmarkStart w:id="530" w:name="_Toc34266283"/>
      <w:bookmarkStart w:id="531" w:name="_Toc36102454"/>
      <w:bookmarkStart w:id="532" w:name="_Toc43563496"/>
      <w:bookmarkStart w:id="533" w:name="_Toc45134039"/>
      <w:bookmarkStart w:id="534" w:name="_Toc50031971"/>
      <w:bookmarkStart w:id="535" w:name="_Toc51762891"/>
      <w:bookmarkStart w:id="536" w:name="_Toc56640958"/>
      <w:bookmarkStart w:id="537" w:name="_Toc59017926"/>
      <w:bookmarkStart w:id="538" w:name="_Toc66231794"/>
      <w:bookmarkStart w:id="539" w:name="_Toc68168955"/>
      <w:bookmarkStart w:id="540" w:name="_Toc95152570"/>
      <w:bookmarkStart w:id="541" w:name="_Toc95837612"/>
      <w:bookmarkStart w:id="542" w:name="_Toc96002774"/>
      <w:bookmarkStart w:id="543" w:name="_Toc96069415"/>
      <w:bookmarkStart w:id="544" w:name="_Toc96078299"/>
      <w:r>
        <w:lastRenderedPageBreak/>
        <w:t>7.2.3.2</w:t>
      </w:r>
      <w:r>
        <w:tab/>
        <w:t>Structured data types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BACE940" w14:textId="77777777" w:rsidR="006E7CD6" w:rsidRDefault="006E7CD6" w:rsidP="006E7CD6">
      <w:pPr>
        <w:pStyle w:val="Heading5"/>
      </w:pPr>
      <w:bookmarkStart w:id="545" w:name="_Toc95152571"/>
      <w:bookmarkStart w:id="546" w:name="_Toc95837613"/>
      <w:bookmarkStart w:id="547" w:name="_Toc96002775"/>
      <w:bookmarkStart w:id="548" w:name="_Toc96069416"/>
      <w:bookmarkStart w:id="549" w:name="_Toc96078300"/>
      <w:bookmarkStart w:id="550" w:name="_Toc28012815"/>
      <w:bookmarkStart w:id="551" w:name="_Toc34266285"/>
      <w:bookmarkStart w:id="552" w:name="_Toc36102456"/>
      <w:bookmarkStart w:id="553" w:name="_Toc43563498"/>
      <w:bookmarkStart w:id="554" w:name="_Toc45134041"/>
      <w:bookmarkStart w:id="555" w:name="_Toc50031973"/>
      <w:bookmarkStart w:id="556" w:name="_Toc51762893"/>
      <w:bookmarkStart w:id="557" w:name="_Toc56640960"/>
      <w:bookmarkStart w:id="558" w:name="_Toc59017928"/>
      <w:bookmarkStart w:id="559" w:name="_Toc66231796"/>
      <w:bookmarkStart w:id="560" w:name="_Toc68168957"/>
      <w:bookmarkStart w:id="561" w:name="_Toc28012816"/>
      <w:bookmarkStart w:id="562" w:name="_Toc34266286"/>
      <w:bookmarkStart w:id="563" w:name="_Toc36102457"/>
      <w:bookmarkStart w:id="564" w:name="_Toc43563499"/>
      <w:bookmarkStart w:id="565" w:name="_Toc45134042"/>
      <w:bookmarkStart w:id="566" w:name="_Toc50031974"/>
      <w:bookmarkStart w:id="567" w:name="_Toc51762894"/>
      <w:bookmarkStart w:id="568" w:name="_Toc56640961"/>
      <w:bookmarkStart w:id="569" w:name="_Toc59017929"/>
      <w:bookmarkStart w:id="570" w:name="_Toc66231797"/>
      <w:bookmarkStart w:id="571" w:name="_Toc68168958"/>
      <w:r>
        <w:t>7.2.3.2.1</w:t>
      </w:r>
      <w:r>
        <w:tab/>
      </w:r>
      <w:r w:rsidRPr="00E30AD4">
        <w:t>Data</w:t>
      </w:r>
      <w:r>
        <w:t>Reporting</w:t>
      </w:r>
      <w:r w:rsidRPr="00E30AD4">
        <w:t>Sessio</w:t>
      </w:r>
      <w:r>
        <w:t>n resource type</w:t>
      </w:r>
      <w:bookmarkEnd w:id="545"/>
      <w:bookmarkEnd w:id="546"/>
      <w:bookmarkEnd w:id="547"/>
      <w:bookmarkEnd w:id="548"/>
      <w:bookmarkEnd w:id="549"/>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6E7CD6" w14:paraId="66EFD8C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6E7CD6" w14:paraId="63CEDFC7"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rFonts w:cs="Arial"/>
                <w:szCs w:val="18"/>
              </w:rPr>
            </w:pPr>
            <w:r>
              <w:t>The external application identifier, nominated by the data collection client, to which this Data Reporting Session pertains.</w:t>
            </w:r>
          </w:p>
        </w:tc>
      </w:tr>
      <w:tr w:rsidR="006E7CD6" w14:paraId="4C36A4B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rStyle w:val="Code"/>
              </w:rPr>
            </w:pPr>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pPr>
            <w:r>
              <w:t>Set of domains for which the data collection client declares that it is able to report UE data. (See clause 7.2.3.3.1).</w:t>
            </w:r>
          </w:p>
          <w:p w14:paraId="2B0DD1CE" w14:textId="77777777" w:rsidR="006E7CD6" w:rsidRDefault="006E7CD6" w:rsidP="00813B38">
            <w:pPr>
              <w:pStyle w:val="TALcontinuation"/>
              <w:rPr>
                <w:rFonts w:cs="Arial"/>
                <w:szCs w:val="18"/>
              </w:rPr>
            </w:pPr>
            <w:r>
              <w:t>An empty array indicates that no UE data can currently be reported.</w:t>
            </w:r>
          </w:p>
        </w:tc>
      </w:tr>
      <w:tr w:rsidR="006E7CD6" w14:paraId="33405F9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pPr>
            <w:r>
              <w:t xml:space="preserve">Subset of </w:t>
            </w:r>
            <w:r w:rsidRPr="006B5E64">
              <w:rPr>
                <w:rStyle w:val="Codechar"/>
              </w:rPr>
              <w:t>supportedDomains</w:t>
            </w:r>
            <w:r>
              <w:t xml:space="preserve"> above for which the data collection client is requested to report UE data.</w:t>
            </w:r>
          </w:p>
          <w:p w14:paraId="32990422" w14:textId="77777777" w:rsidR="006E7CD6" w:rsidRDefault="006E7CD6" w:rsidP="00813B38">
            <w:pPr>
              <w:pStyle w:val="TALcontinuation"/>
              <w:rPr>
                <w:rFonts w:cs="Arial"/>
                <w:szCs w:val="18"/>
              </w:rPr>
            </w:pPr>
            <w:r>
              <w:t>If the Data Collection AF signals an empty array, no UE data should be reported.</w:t>
            </w:r>
          </w:p>
        </w:tc>
      </w:tr>
      <w:tr w:rsidR="006E7CD6" w14:paraId="15DE630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pPr>
            <w:r>
              <w:t>C: —</w:t>
            </w:r>
          </w:p>
          <w:p w14:paraId="1E2D8C9B" w14:textId="77777777" w:rsidR="006E7CD6" w:rsidRDefault="006E7CD6" w:rsidP="00813B38">
            <w:pPr>
              <w:pStyle w:val="TAC"/>
            </w:pPr>
            <w:r>
              <w:t>R: RO</w:t>
            </w:r>
          </w:p>
          <w:p w14:paraId="5477C570" w14:textId="77777777" w:rsidR="006E7CD6" w:rsidRDefault="006E7CD6" w:rsidP="00813B38">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pPr>
            <w:r>
              <w:t>The condition for reporting, signalled by the Data Collection AF. (See clause 7.2.3.2.2.)</w:t>
            </w:r>
          </w:p>
        </w:tc>
      </w:tr>
    </w:tbl>
    <w:p w14:paraId="0F8A08C5" w14:textId="77777777" w:rsidR="006E7CD6" w:rsidRDefault="006E7CD6" w:rsidP="006E7CD6">
      <w:pPr>
        <w:pStyle w:val="TAN"/>
        <w:keepNext w:val="0"/>
      </w:pPr>
    </w:p>
    <w:p w14:paraId="3D7F1F65" w14:textId="77777777" w:rsidR="006E7CD6" w:rsidRPr="0093427F" w:rsidRDefault="006E7CD6" w:rsidP="006E7CD6">
      <w:pPr>
        <w:pStyle w:val="Heading5"/>
      </w:pPr>
      <w:bookmarkStart w:id="572" w:name="_Toc95152572"/>
      <w:bookmarkStart w:id="573" w:name="_Toc95837614"/>
      <w:bookmarkStart w:id="574" w:name="_Toc96002776"/>
      <w:bookmarkStart w:id="575" w:name="_Toc96069417"/>
      <w:bookmarkStart w:id="576" w:name="_Toc96078301"/>
      <w:bookmarkStart w:id="577" w:name="_Toc28012834"/>
      <w:bookmarkStart w:id="578" w:name="_Toc34266316"/>
      <w:bookmarkStart w:id="579" w:name="_Toc36102487"/>
      <w:bookmarkStart w:id="580" w:name="_Toc43563531"/>
      <w:bookmarkStart w:id="581" w:name="_Toc45134074"/>
      <w:bookmarkStart w:id="582" w:name="_Toc50032006"/>
      <w:bookmarkStart w:id="583" w:name="_Toc51762926"/>
      <w:bookmarkStart w:id="584" w:name="_Toc56640994"/>
      <w:bookmarkStart w:id="585" w:name="_Toc59017962"/>
      <w:bookmarkStart w:id="586" w:name="_Toc66231830"/>
      <w:bookmarkStart w:id="587" w:name="_Toc68168991"/>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t>7.2.3.2.2</w:t>
      </w:r>
      <w:r>
        <w:tab/>
        <w:t>ReportCondition type</w:t>
      </w:r>
      <w:bookmarkEnd w:id="572"/>
      <w:bookmarkEnd w:id="573"/>
      <w:bookmarkEnd w:id="574"/>
      <w:bookmarkEnd w:id="575"/>
      <w:bookmarkEnd w:id="576"/>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rFonts w:cs="Arial"/>
                <w:szCs w:val="18"/>
              </w:rPr>
            </w:pPr>
            <w:r>
              <w:t xml:space="preserve">Type of condition, see </w:t>
            </w:r>
            <w:r w:rsidR="0032089D">
              <w:t xml:space="preserve">clause </w:t>
            </w:r>
            <w:r>
              <w:t>7.2.3.3.2</w:t>
            </w:r>
          </w:p>
        </w:tc>
      </w:tr>
      <w:tr w:rsidR="006E7CD6" w14:paraId="6C31E9A2"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pPr>
            <w:r>
              <w:t xml:space="preserve">Only applicable when type is </w:t>
            </w:r>
            <w:r w:rsidRPr="000952D2">
              <w:rPr>
                <w:rStyle w:val="Code"/>
              </w:rPr>
              <w:t>INTERVAL</w:t>
            </w:r>
            <w:r>
              <w:t>. (NOTE 1)</w:t>
            </w:r>
          </w:p>
        </w:tc>
      </w:tr>
      <w:tr w:rsidR="006E7CD6" w14:paraId="7D8E28D7"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pPr>
            <w:r>
              <w:t xml:space="preserve">Only applicable when type is </w:t>
            </w:r>
            <w:r w:rsidRPr="000952D2">
              <w:rPr>
                <w:rStyle w:val="Code"/>
              </w:rPr>
              <w:t>THRESHOLD</w:t>
            </w:r>
            <w:r>
              <w:t>. (NOTE 1)</w:t>
            </w:r>
          </w:p>
        </w:tc>
      </w:tr>
      <w:tr w:rsidR="006E7CD6" w14:paraId="00AECDE4"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pPr>
            <w:r>
              <w:t xml:space="preserve">Only applicable when type is </w:t>
            </w:r>
            <w:r w:rsidRPr="000952D2">
              <w:rPr>
                <w:rStyle w:val="Code"/>
              </w:rPr>
              <w:t>THRESHOLD</w:t>
            </w:r>
            <w:r>
              <w:t>. (NOTE 1)</w:t>
            </w:r>
          </w:p>
        </w:tc>
      </w:tr>
      <w:tr w:rsidR="006E7CD6" w14:paraId="6149F86B"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pPr>
            <w:r>
              <w:t xml:space="preserve">Only applicable when type is </w:t>
            </w:r>
            <w:r w:rsidRPr="000952D2">
              <w:rPr>
                <w:rStyle w:val="Code"/>
              </w:rPr>
              <w:t>THRESHOLD</w:t>
            </w:r>
            <w:r>
              <w:t>. (NOTE 1)</w:t>
            </w:r>
          </w:p>
        </w:tc>
      </w:tr>
      <w:tr w:rsidR="006E7CD6" w14:paraId="5FCC4435"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pPr>
            <w:r>
              <w:t xml:space="preserve">Only applicable when type is </w:t>
            </w:r>
            <w:r w:rsidRPr="000952D2">
              <w:rPr>
                <w:rStyle w:val="Code"/>
              </w:rPr>
              <w:t>EVENT</w:t>
            </w:r>
            <w:r>
              <w:t>. (NOTE 2)</w:t>
            </w:r>
          </w:p>
        </w:tc>
      </w:tr>
      <w:tr w:rsidR="006E7CD6" w14:paraId="1CB056C4" w14:textId="77777777" w:rsidTr="00813B3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pPr>
            <w:r>
              <w:t>NOTE 1:</w:t>
            </w:r>
            <w:r>
              <w:tab/>
              <w:t xml:space="preserve">See clause 7.2.3.3.2 and </w:t>
            </w:r>
            <w:r w:rsidR="00F03C83">
              <w:t>t</w:t>
            </w:r>
            <w:r w:rsidR="00D04A2A">
              <w:t>able</w:t>
            </w:r>
            <w:r>
              <w:t> 7.2.3.1-2.</w:t>
            </w:r>
          </w:p>
          <w:p w14:paraId="4DD91967" w14:textId="77777777" w:rsidR="006E7CD6" w:rsidRDefault="006E7CD6" w:rsidP="00813B38">
            <w:pPr>
              <w:pStyle w:val="TAL"/>
            </w:pPr>
            <w:r>
              <w:t>NOTE 2:</w:t>
            </w:r>
            <w:r>
              <w:tab/>
              <w:t>See clauses 7.2.3.3.2 and 7.2.3.3.3.</w:t>
            </w:r>
          </w:p>
        </w:tc>
      </w:tr>
    </w:tbl>
    <w:p w14:paraId="33FD6895" w14:textId="77777777" w:rsidR="006E7CD6" w:rsidRPr="009432AB" w:rsidRDefault="006E7CD6" w:rsidP="006E7CD6">
      <w:pPr>
        <w:pStyle w:val="TAN"/>
        <w:keepNext w:val="0"/>
        <w:rPr>
          <w:lang w:val="es-ES"/>
        </w:rPr>
      </w:pPr>
    </w:p>
    <w:p w14:paraId="1BA1EBA1" w14:textId="77777777" w:rsidR="006E7CD6" w:rsidRDefault="006E7CD6" w:rsidP="006E7CD6">
      <w:pPr>
        <w:pStyle w:val="Heading4"/>
        <w:rPr>
          <w:lang w:val="en-US"/>
        </w:rPr>
      </w:pPr>
      <w:bookmarkStart w:id="588" w:name="_Toc95152573"/>
      <w:bookmarkStart w:id="589" w:name="_Toc95837615"/>
      <w:bookmarkStart w:id="590" w:name="_Toc96002777"/>
      <w:bookmarkStart w:id="591" w:name="_Toc96069418"/>
      <w:bookmarkStart w:id="592" w:name="_Toc96078302"/>
      <w:r>
        <w:t>7.2.3.3</w:t>
      </w:r>
      <w:r>
        <w:tab/>
        <w:t>Simple data types and enumerations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2DD94E9D" w14:textId="77777777" w:rsidR="006E7CD6" w:rsidRDefault="006E7CD6" w:rsidP="006E7CD6">
      <w:pPr>
        <w:pStyle w:val="Heading5"/>
      </w:pPr>
      <w:bookmarkStart w:id="593" w:name="_Toc28012837"/>
      <w:bookmarkStart w:id="594" w:name="_Toc34266319"/>
      <w:bookmarkStart w:id="595" w:name="_Toc36102490"/>
      <w:bookmarkStart w:id="596" w:name="_Toc43563534"/>
      <w:bookmarkStart w:id="597" w:name="_Toc45134077"/>
      <w:bookmarkStart w:id="598" w:name="_Toc50032009"/>
      <w:bookmarkStart w:id="599" w:name="_Toc51762929"/>
      <w:bookmarkStart w:id="600" w:name="_Toc56640997"/>
      <w:bookmarkStart w:id="601" w:name="_Toc59017965"/>
      <w:bookmarkStart w:id="602" w:name="_Toc66231833"/>
      <w:bookmarkStart w:id="603" w:name="_Toc68168994"/>
      <w:bookmarkStart w:id="604" w:name="_Toc95152574"/>
      <w:bookmarkStart w:id="605" w:name="_Toc95837616"/>
      <w:bookmarkStart w:id="606" w:name="_Toc96002778"/>
      <w:bookmarkStart w:id="607" w:name="_Toc96069419"/>
      <w:bookmarkStart w:id="608" w:name="_Toc96078303"/>
      <w:r>
        <w:t>7.2.3.3.1</w:t>
      </w:r>
      <w:r>
        <w:tab/>
      </w:r>
      <w:bookmarkEnd w:id="593"/>
      <w:bookmarkEnd w:id="594"/>
      <w:bookmarkEnd w:id="595"/>
      <w:bookmarkEnd w:id="596"/>
      <w:bookmarkEnd w:id="597"/>
      <w:bookmarkEnd w:id="598"/>
      <w:bookmarkEnd w:id="599"/>
      <w:bookmarkEnd w:id="600"/>
      <w:bookmarkEnd w:id="601"/>
      <w:bookmarkEnd w:id="602"/>
      <w:bookmarkEnd w:id="603"/>
      <w:r>
        <w:t>DataDomain enumeration</w:t>
      </w:r>
      <w:bookmarkEnd w:id="604"/>
      <w:bookmarkEnd w:id="605"/>
      <w:bookmarkEnd w:id="606"/>
      <w:bookmarkEnd w:id="607"/>
      <w:bookmarkEnd w:id="608"/>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7.2.3.3.1-1: DataDomain enumeration</w:t>
      </w:r>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lang w:eastAsia="zh-CN"/>
              </w:rPr>
            </w:pPr>
            <w:r>
              <w:rPr>
                <w:lang w:eastAsia="zh-CN"/>
              </w:rPr>
              <w:t>Service Experience related 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r w:rsidRPr="00DA4A27">
              <w:rPr>
                <w:rStyle w:val="Code"/>
              </w:rPr>
              <w:t>serviceExperienceRecords</w:t>
            </w:r>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r w:rsidRPr="00DA4A27">
              <w:rPr>
                <w:rStyle w:val="Code"/>
              </w:rPr>
              <w:t>locationRecords</w:t>
            </w:r>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r w:rsidRPr="00DA4A27">
              <w:rPr>
                <w:rStyle w:val="Code"/>
              </w:rPr>
              <w:t>communicationRecords</w:t>
            </w:r>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r w:rsidRPr="00DA4A27">
              <w:rPr>
                <w:rStyle w:val="Code"/>
              </w:rPr>
              <w:t>performanceDataRecords</w:t>
            </w:r>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lang w:eastAsia="zh-CN"/>
              </w:rPr>
            </w:pPr>
            <w:r>
              <w:rPr>
                <w:lang w:eastAsia="zh-CN"/>
              </w:rPr>
              <w:t xml:space="preserve">Combination of </w:t>
            </w:r>
            <w:r w:rsidR="002B64CC">
              <w:rPr>
                <w:lang w:eastAsia="zh-CN"/>
              </w:rPr>
              <w:t xml:space="preserve">QoE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r w:rsidRPr="00DA4A27">
              <w:rPr>
                <w:rStyle w:val="Code"/>
              </w:rPr>
              <w:t>applicationSpecificRecords</w:t>
            </w:r>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rStyle w:val="Code"/>
              </w:rPr>
            </w:pPr>
            <w:r>
              <w:rPr>
                <w:rStyle w:val="Code"/>
              </w:rPr>
              <w:t>DL_ACCESS_RECORDS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lang w:eastAsia="zh-CN"/>
              </w:rPr>
            </w:pPr>
            <w:r>
              <w:rPr>
                <w:lang w:eastAsia="zh-CN"/>
              </w:rPr>
              <w:t>5GMS downlink access data.</w:t>
            </w:r>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rStyle w:val="Code"/>
              </w:rPr>
            </w:pPr>
            <w:r w:rsidRPr="00DA4A27">
              <w:rPr>
                <w:rStyle w:val="Code"/>
              </w:rPr>
              <w:t>mediaStreamingDownlinkAccessRecords</w:t>
            </w:r>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r w:rsidRPr="00DA4A27">
              <w:rPr>
                <w:rStyle w:val="Code"/>
              </w:rPr>
              <w:t>tripPlanRecords</w:t>
            </w:r>
          </w:p>
        </w:tc>
      </w:tr>
    </w:tbl>
    <w:p w14:paraId="78E69793" w14:textId="77777777" w:rsidR="006E7CD6" w:rsidRPr="009432AB" w:rsidRDefault="006E7CD6" w:rsidP="006E7CD6">
      <w:pPr>
        <w:pStyle w:val="TAN"/>
        <w:keepNext w:val="0"/>
        <w:rPr>
          <w:lang w:val="es-ES"/>
        </w:rPr>
      </w:pPr>
    </w:p>
    <w:p w14:paraId="4151E84D" w14:textId="77777777" w:rsidR="006E7CD6" w:rsidRDefault="006E7CD6" w:rsidP="006E7CD6">
      <w:pPr>
        <w:pStyle w:val="Heading5"/>
      </w:pPr>
      <w:bookmarkStart w:id="609" w:name="_Toc95152575"/>
      <w:bookmarkStart w:id="610" w:name="_Toc95837617"/>
      <w:bookmarkStart w:id="611" w:name="_Toc96002779"/>
      <w:bookmarkStart w:id="612" w:name="_Toc96069420"/>
      <w:bookmarkStart w:id="613" w:name="_Toc96078304"/>
      <w:r>
        <w:lastRenderedPageBreak/>
        <w:t>7.2.3.3.2</w:t>
      </w:r>
      <w:r>
        <w:tab/>
        <w:t>ConditionType enumeration</w:t>
      </w:r>
      <w:bookmarkEnd w:id="609"/>
      <w:bookmarkEnd w:id="610"/>
      <w:bookmarkEnd w:id="611"/>
      <w:bookmarkEnd w:id="612"/>
      <w:bookmarkEnd w:id="613"/>
    </w:p>
    <w:p w14:paraId="7E499C39" w14:textId="10D47A4B"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7.2.3.3.2-1: ConditionType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6E7CD6" w14:paraId="1FCCA100"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lang w:eastAsia="zh-CN"/>
              </w:rPr>
            </w:pPr>
            <w:r>
              <w:rPr>
                <w:lang w:eastAsia="zh-CN"/>
              </w:rPr>
              <w:t>Do not report.</w:t>
            </w:r>
          </w:p>
        </w:tc>
      </w:tr>
    </w:tbl>
    <w:p w14:paraId="0849392C" w14:textId="77777777" w:rsidR="006E7CD6" w:rsidRPr="009432AB" w:rsidRDefault="006E7CD6" w:rsidP="006E7CD6">
      <w:pPr>
        <w:pStyle w:val="TAN"/>
        <w:keepNext w:val="0"/>
        <w:rPr>
          <w:lang w:val="es-ES"/>
        </w:rPr>
      </w:pPr>
    </w:p>
    <w:p w14:paraId="7C22FAFD" w14:textId="77777777" w:rsidR="006E7CD6" w:rsidRDefault="006E7CD6" w:rsidP="006E7CD6">
      <w:pPr>
        <w:pStyle w:val="Heading5"/>
      </w:pPr>
      <w:bookmarkStart w:id="614" w:name="_Toc95152576"/>
      <w:bookmarkStart w:id="615" w:name="_Toc95837618"/>
      <w:bookmarkStart w:id="616" w:name="_Toc96002780"/>
      <w:bookmarkStart w:id="617" w:name="_Toc96069421"/>
      <w:bookmarkStart w:id="618" w:name="_Toc96078305"/>
      <w:r>
        <w:t>7.2.3.3.3</w:t>
      </w:r>
      <w:r>
        <w:tab/>
        <w:t>Event enumeration</w:t>
      </w:r>
      <w:bookmarkEnd w:id="614"/>
      <w:bookmarkEnd w:id="615"/>
      <w:bookmarkEnd w:id="616"/>
      <w:bookmarkEnd w:id="617"/>
      <w:bookmarkEnd w:id="618"/>
    </w:p>
    <w:p w14:paraId="6503A9FA" w14:textId="115CFACC"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that can be used to trigger a 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6E7CD6"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pPr>
            <w:r>
              <w:t>A new destination has been recorded (refer to clause A.</w:t>
            </w:r>
            <w:r w:rsidR="00807991">
              <w:t>7</w:t>
            </w:r>
            <w:r>
              <w:t>).</w:t>
            </w:r>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pPr>
      <w:bookmarkStart w:id="619" w:name="_Toc95152577"/>
      <w:bookmarkStart w:id="620" w:name="_Toc95837619"/>
      <w:bookmarkStart w:id="621" w:name="_Toc96002781"/>
      <w:bookmarkStart w:id="622" w:name="_Toc96069422"/>
      <w:bookmarkStart w:id="623" w:name="_Toc96078306"/>
      <w:r>
        <w:t>7.2.4</w:t>
      </w:r>
      <w:r>
        <w:tab/>
        <w:t>Error handling</w:t>
      </w:r>
      <w:bookmarkEnd w:id="619"/>
      <w:bookmarkEnd w:id="620"/>
      <w:bookmarkEnd w:id="621"/>
      <w:bookmarkEnd w:id="622"/>
      <w:bookmarkEnd w:id="623"/>
    </w:p>
    <w:p w14:paraId="1624F3DE" w14:textId="2C180E82" w:rsidR="00575141" w:rsidRPr="00575141" w:rsidRDefault="00575141" w:rsidP="00DA4A27">
      <w:pPr>
        <w:pStyle w:val="EditorsNote"/>
      </w:pPr>
      <w:r>
        <w:rPr>
          <w:lang w:val="en-US"/>
        </w:rPr>
        <w:t>Editor’s Note: TBA</w:t>
      </w:r>
    </w:p>
    <w:p w14:paraId="2545FCC1" w14:textId="3E7DDC54" w:rsidR="001E4A13" w:rsidRDefault="002D0C60" w:rsidP="001E4A13">
      <w:pPr>
        <w:pStyle w:val="Heading3"/>
      </w:pPr>
      <w:bookmarkStart w:id="624" w:name="_Toc95152578"/>
      <w:bookmarkStart w:id="625" w:name="_Toc95837620"/>
      <w:bookmarkStart w:id="626" w:name="_Toc96002782"/>
      <w:bookmarkStart w:id="627" w:name="_Toc96069423"/>
      <w:bookmarkStart w:id="628" w:name="_Toc96078307"/>
      <w:r>
        <w:t>7.2.</w:t>
      </w:r>
      <w:r w:rsidR="00575141">
        <w:t>5</w:t>
      </w:r>
      <w:r>
        <w:tab/>
        <w:t>Mediation by NEF</w:t>
      </w:r>
      <w:bookmarkEnd w:id="624"/>
      <w:bookmarkEnd w:id="625"/>
      <w:bookmarkEnd w:id="626"/>
      <w:bookmarkEnd w:id="627"/>
      <w:bookmarkEnd w:id="628"/>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629" w:name="_Toc95152579"/>
      <w:bookmarkStart w:id="630" w:name="_Toc95837621"/>
      <w:bookmarkStart w:id="631" w:name="_Toc96002783"/>
      <w:bookmarkStart w:id="632" w:name="_Toc96069424"/>
      <w:bookmarkStart w:id="633" w:name="_Toc96078308"/>
      <w:r>
        <w:t>7</w:t>
      </w:r>
      <w:r w:rsidR="00FD3141">
        <w:t>.</w:t>
      </w:r>
      <w:r w:rsidR="007D6D45">
        <w:t>3</w:t>
      </w:r>
      <w:r w:rsidR="00FD3141">
        <w:tab/>
      </w:r>
      <w:r w:rsidR="006E3D41">
        <w:t>D</w:t>
      </w:r>
      <w:r w:rsidR="00ED497A">
        <w:t xml:space="preserve">ata </w:t>
      </w:r>
      <w:r w:rsidR="004E24F6">
        <w:t xml:space="preserve">Reporting </w:t>
      </w:r>
      <w:r w:rsidR="006E3D41">
        <w:t>API</w:t>
      </w:r>
      <w:bookmarkEnd w:id="629"/>
      <w:bookmarkEnd w:id="630"/>
      <w:bookmarkEnd w:id="631"/>
      <w:bookmarkEnd w:id="632"/>
      <w:bookmarkEnd w:id="633"/>
    </w:p>
    <w:p w14:paraId="215DFEEA" w14:textId="0876E6E2" w:rsidR="007D6D45" w:rsidRPr="007D6D45" w:rsidRDefault="00D30FB9" w:rsidP="007D6D45">
      <w:pPr>
        <w:pStyle w:val="Heading3"/>
      </w:pPr>
      <w:bookmarkStart w:id="634" w:name="_Toc95152580"/>
      <w:bookmarkStart w:id="635" w:name="_Toc95837622"/>
      <w:bookmarkStart w:id="636" w:name="_Toc96002784"/>
      <w:bookmarkStart w:id="637" w:name="_Toc96069425"/>
      <w:bookmarkStart w:id="638" w:name="_Toc96078309"/>
      <w:r>
        <w:t>7</w:t>
      </w:r>
      <w:r w:rsidR="007D6D45">
        <w:t>.3.1</w:t>
      </w:r>
      <w:r w:rsidR="007D6D45">
        <w:tab/>
      </w:r>
      <w:r w:rsidR="00A93060">
        <w:t>Overview</w:t>
      </w:r>
      <w:bookmarkEnd w:id="634"/>
      <w:bookmarkEnd w:id="635"/>
      <w:bookmarkEnd w:id="636"/>
      <w:bookmarkEnd w:id="637"/>
      <w:bookmarkEnd w:id="638"/>
    </w:p>
    <w:p w14:paraId="66C84FF3" w14:textId="3D39F303"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732C8C22" w:rsidR="002C1AB8" w:rsidRDefault="007E0775" w:rsidP="002C1AB8">
      <w:pPr>
        <w:pStyle w:val="Heading3"/>
      </w:pPr>
      <w:bookmarkStart w:id="639" w:name="_Toc95152581"/>
      <w:bookmarkStart w:id="640" w:name="_Toc95837623"/>
      <w:bookmarkStart w:id="641" w:name="_Toc96002785"/>
      <w:bookmarkStart w:id="642" w:name="_Toc96069426"/>
      <w:bookmarkStart w:id="643" w:name="_Toc96078310"/>
      <w:r>
        <w:t>7</w:t>
      </w:r>
      <w:r w:rsidR="002C1AB8">
        <w:t>.3.2</w:t>
      </w:r>
      <w:r w:rsidR="002C1AB8">
        <w:tab/>
        <w:t>Resource</w:t>
      </w:r>
      <w:r w:rsidR="00575141">
        <w:t>s</w:t>
      </w:r>
      <w:bookmarkEnd w:id="639"/>
      <w:bookmarkEnd w:id="640"/>
      <w:bookmarkEnd w:id="641"/>
      <w:bookmarkEnd w:id="642"/>
      <w:bookmarkEnd w:id="643"/>
    </w:p>
    <w:p w14:paraId="5F44C2F7" w14:textId="7FB4A39F" w:rsidR="002E0897" w:rsidRPr="002E0897" w:rsidRDefault="0064589D" w:rsidP="0000226B">
      <w:pPr>
        <w:pStyle w:val="Heading4"/>
        <w:ind w:left="1411" w:hanging="1411"/>
      </w:pPr>
      <w:bookmarkStart w:id="644" w:name="_Toc95152582"/>
      <w:bookmarkStart w:id="645" w:name="_Toc95837624"/>
      <w:bookmarkStart w:id="646" w:name="_Toc96002786"/>
      <w:bookmarkStart w:id="647" w:name="_Toc96069427"/>
      <w:bookmarkStart w:id="648" w:name="_Toc96078311"/>
      <w:r>
        <w:t>7.3.2.1</w:t>
      </w:r>
      <w:r>
        <w:tab/>
        <w:t>Resource structure</w:t>
      </w:r>
      <w:bookmarkEnd w:id="644"/>
      <w:bookmarkEnd w:id="645"/>
      <w:bookmarkEnd w:id="646"/>
      <w:bookmarkEnd w:id="647"/>
      <w:bookmarkEnd w:id="648"/>
    </w:p>
    <w:p w14:paraId="32D91D90" w14:textId="749C1358" w:rsidR="00EE6168" w:rsidRPr="00B40521" w:rsidRDefault="006D1198" w:rsidP="0000226B">
      <w:pPr>
        <w:spacing w:after="0"/>
      </w:pPr>
      <w:r>
        <w:rPr>
          <w:noProof/>
        </w:rPr>
        <mc:AlternateContent>
          <mc:Choice Requires="wpg">
            <w:drawing>
              <wp:anchor distT="0" distB="0" distL="114300" distR="114300" simplePos="0" relativeHeight="251659264"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9264;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EE6168">
        <w:t xml:space="preserve">Figure 7.2.2.1-1 depicts the URL path model for the Data </w:t>
      </w:r>
      <w:r w:rsidR="007B108D">
        <w:t>Report</w:t>
      </w:r>
      <w:r w:rsidR="00EE6168">
        <w:t xml:space="preserve"> </w:t>
      </w:r>
      <w:r w:rsidR="000C1F9C">
        <w:t xml:space="preserve">resource </w:t>
      </w:r>
      <w:r w:rsidR="004B1221">
        <w:t>pertaining</w:t>
      </w:r>
      <w:r w:rsidR="000C1F9C">
        <w:t xml:space="preserve"> to an</w:t>
      </w:r>
      <w:r w:rsidR="00716FBB">
        <w:t xml:space="preserve"> established Data Reporting</w:t>
      </w:r>
      <w:r w:rsidR="00C77289">
        <w:t xml:space="preserve"> Session of the </w:t>
      </w:r>
      <w:r w:rsidR="00C77289" w:rsidRPr="00C22CAB">
        <w:rPr>
          <w:rFonts w:ascii="Arial" w:hAnsi="Arial" w:cs="Arial"/>
          <w:i/>
          <w:iCs/>
          <w:sz w:val="18"/>
          <w:szCs w:val="18"/>
        </w:rPr>
        <w:t>Ndcaf_DataReporting</w:t>
      </w:r>
      <w:r w:rsidR="00C77289">
        <w:t xml:space="preserve"> service.</w:t>
      </w:r>
      <w:r w:rsidR="00716FBB">
        <w:t xml:space="preserve"> </w:t>
      </w:r>
    </w:p>
    <w:p w14:paraId="36EEC87A" w14:textId="60E75CF1" w:rsidR="006E4B84" w:rsidRDefault="006E4B84" w:rsidP="0000226B">
      <w:pPr>
        <w:pStyle w:val="Heading4"/>
        <w:spacing w:before="0" w:after="0"/>
        <w:ind w:left="0" w:firstLine="0"/>
      </w:pPr>
    </w:p>
    <w:p w14:paraId="59313321" w14:textId="1C81322E"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lastRenderedPageBreak/>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77777777" w:rsidR="006E4B84" w:rsidRDefault="006E4B84" w:rsidP="006E4B84">
      <w:pPr>
        <w:pStyle w:val="Heading4"/>
      </w:pPr>
      <w:bookmarkStart w:id="649" w:name="_Toc95152583"/>
      <w:bookmarkStart w:id="650" w:name="_Toc95837625"/>
      <w:bookmarkStart w:id="651" w:name="_Toc96002787"/>
      <w:bookmarkStart w:id="652" w:name="_Toc96069428"/>
      <w:bookmarkStart w:id="653" w:name="_Toc96078312"/>
      <w:r>
        <w:t>7.3.2.2</w:t>
      </w:r>
      <w:r>
        <w:tab/>
        <w:t>Data Report resource</w:t>
      </w:r>
      <w:bookmarkEnd w:id="649"/>
      <w:bookmarkEnd w:id="650"/>
      <w:bookmarkEnd w:id="651"/>
      <w:bookmarkEnd w:id="652"/>
      <w:bookmarkEnd w:id="653"/>
    </w:p>
    <w:p w14:paraId="4FBFCFC6" w14:textId="77777777" w:rsidR="006E4B84" w:rsidRDefault="006E4B84" w:rsidP="006E4B84">
      <w:pPr>
        <w:pStyle w:val="Heading5"/>
      </w:pPr>
      <w:bookmarkStart w:id="654" w:name="_Toc95152584"/>
      <w:bookmarkStart w:id="655" w:name="_Toc95837626"/>
      <w:bookmarkStart w:id="656" w:name="_Toc96002788"/>
      <w:bookmarkStart w:id="657" w:name="_Toc96069429"/>
      <w:bookmarkStart w:id="658" w:name="_Toc96078313"/>
      <w:r>
        <w:t>7.3.2.2.1</w:t>
      </w:r>
      <w:r>
        <w:tab/>
        <w:t>Description</w:t>
      </w:r>
      <w:bookmarkEnd w:id="654"/>
      <w:bookmarkEnd w:id="655"/>
      <w:bookmarkEnd w:id="656"/>
      <w:bookmarkEnd w:id="657"/>
      <w:bookmarkEnd w:id="658"/>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77777777" w:rsidR="006E4B84" w:rsidRDefault="006E4B84" w:rsidP="006E4B84">
      <w:pPr>
        <w:pStyle w:val="Heading5"/>
      </w:pPr>
      <w:bookmarkStart w:id="659" w:name="_Toc95152585"/>
      <w:bookmarkStart w:id="660" w:name="_Toc95837627"/>
      <w:bookmarkStart w:id="661" w:name="_Toc96002789"/>
      <w:bookmarkStart w:id="662" w:name="_Toc96069430"/>
      <w:bookmarkStart w:id="663" w:name="_Toc96078314"/>
      <w:r>
        <w:t>7.3.2.2.2</w:t>
      </w:r>
      <w:r>
        <w:tab/>
        <w:t>Resource definition</w:t>
      </w:r>
      <w:bookmarkEnd w:id="659"/>
      <w:bookmarkEnd w:id="660"/>
      <w:bookmarkEnd w:id="661"/>
      <w:bookmarkEnd w:id="662"/>
      <w:bookmarkEnd w:id="663"/>
    </w:p>
    <w:p w14:paraId="7A3A644D" w14:textId="77777777" w:rsidR="006E4B84" w:rsidRDefault="006E4B84" w:rsidP="006E4B84">
      <w:r>
        <w:t xml:space="preserve">Resource URL: </w:t>
      </w:r>
      <w:r>
        <w:rPr>
          <w:b/>
        </w:rPr>
        <w:t>{apiRoot}/ndcaf_data-reporting/v1/sessions/{sessionId}/report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77777777" w:rsidR="006E4B84" w:rsidRDefault="006E4B84" w:rsidP="006E4B84">
      <w:pPr>
        <w:pStyle w:val="Heading5"/>
      </w:pPr>
      <w:bookmarkStart w:id="664" w:name="_Toc95152586"/>
      <w:bookmarkStart w:id="665" w:name="_Toc95837628"/>
      <w:bookmarkStart w:id="666" w:name="_Toc96002790"/>
      <w:bookmarkStart w:id="667" w:name="_Toc96069431"/>
      <w:bookmarkStart w:id="668" w:name="_Toc96078315"/>
      <w:r>
        <w:t>7.3.2.2.3</w:t>
      </w:r>
      <w:r>
        <w:tab/>
        <w:t>Resource Standard Methods</w:t>
      </w:r>
      <w:bookmarkEnd w:id="664"/>
      <w:bookmarkEnd w:id="665"/>
      <w:bookmarkEnd w:id="666"/>
      <w:bookmarkEnd w:id="667"/>
      <w:bookmarkEnd w:id="668"/>
    </w:p>
    <w:p w14:paraId="7CBCD9BA" w14:textId="77777777" w:rsidR="006E4B84" w:rsidRDefault="006E4B84" w:rsidP="006E4B84">
      <w:pPr>
        <w:pStyle w:val="Heading6"/>
      </w:pPr>
      <w:bookmarkStart w:id="669" w:name="_Toc95152587"/>
      <w:bookmarkStart w:id="670" w:name="_Toc95837629"/>
      <w:bookmarkStart w:id="671" w:name="_Toc96002791"/>
      <w:bookmarkStart w:id="672" w:name="_Toc96069432"/>
      <w:bookmarkStart w:id="673" w:name="_Toc96078316"/>
      <w:r>
        <w:t>7.3.2.2.3.1</w:t>
      </w:r>
      <w:r>
        <w:tab/>
      </w:r>
      <w:r w:rsidRPr="002D7A98">
        <w:t>Ndcaf_DataReportin</w:t>
      </w:r>
      <w:r>
        <w:t>g_Report operation using POST method</w:t>
      </w:r>
      <w:bookmarkEnd w:id="669"/>
      <w:bookmarkEnd w:id="670"/>
      <w:bookmarkEnd w:id="671"/>
      <w:bookmarkEnd w:id="672"/>
      <w:bookmarkEnd w:id="673"/>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pPr>
            <w:r>
              <w:t>NOTE 1:</w:t>
            </w:r>
            <w:r>
              <w:tab/>
              <w:t>If OAuth2.0 authorization is used the value would be “Bearer” followed by a string representing the token, see section 2.1 of RFC 6750 </w:t>
            </w:r>
            <w:r w:rsidR="002B0E96">
              <w:t>[</w:t>
            </w:r>
            <w:r w:rsidR="00DC317B">
              <w:t>8</w:t>
            </w:r>
            <w:r>
              <w:t>].</w:t>
            </w:r>
          </w:p>
          <w:p w14:paraId="3DCBEC2E" w14:textId="77777777" w:rsidR="006E4B84" w:rsidRDefault="006E4B84" w:rsidP="00813B38">
            <w:pPr>
              <w:pStyle w:val="TAL"/>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lastRenderedPageBreak/>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813B38">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674" w:name="_Toc95152588"/>
      <w:bookmarkStart w:id="675" w:name="_Toc95837630"/>
      <w:bookmarkStart w:id="676" w:name="_Toc96002792"/>
      <w:bookmarkStart w:id="677" w:name="_Toc96069433"/>
      <w:bookmarkStart w:id="678" w:name="_Toc96078317"/>
      <w:r>
        <w:t>7</w:t>
      </w:r>
      <w:r w:rsidR="002C1AB8">
        <w:t>.3.3</w:t>
      </w:r>
      <w:r w:rsidR="002C1AB8">
        <w:tab/>
        <w:t>Data Model</w:t>
      </w:r>
      <w:bookmarkEnd w:id="674"/>
      <w:bookmarkEnd w:id="675"/>
      <w:bookmarkEnd w:id="676"/>
      <w:bookmarkEnd w:id="677"/>
      <w:bookmarkEnd w:id="678"/>
    </w:p>
    <w:p w14:paraId="62E4A743" w14:textId="77777777" w:rsidR="00AF1D56" w:rsidRDefault="00AF1D56" w:rsidP="00AF1D56">
      <w:pPr>
        <w:pStyle w:val="Heading4"/>
      </w:pPr>
      <w:bookmarkStart w:id="679" w:name="_Toc95152589"/>
      <w:bookmarkStart w:id="680" w:name="_Toc95837631"/>
      <w:bookmarkStart w:id="681" w:name="_Toc96002793"/>
      <w:bookmarkStart w:id="682" w:name="_Toc96069434"/>
      <w:bookmarkStart w:id="683" w:name="_Toc96078318"/>
      <w:r>
        <w:t>7.3.3.1</w:t>
      </w:r>
      <w:r>
        <w:tab/>
        <w:t>General</w:t>
      </w:r>
      <w:bookmarkEnd w:id="679"/>
      <w:bookmarkEnd w:id="680"/>
      <w:bookmarkEnd w:id="681"/>
      <w:bookmarkEnd w:id="682"/>
      <w:bookmarkEnd w:id="683"/>
    </w:p>
    <w:p w14:paraId="78F1916C" w14:textId="47D6B3AE" w:rsidR="00AF1D56" w:rsidRDefault="00D04A2A" w:rsidP="00AF1D56">
      <w:pPr>
        <w:keepNext/>
      </w:pPr>
      <w:r>
        <w:t>Table</w:t>
      </w:r>
      <w:r w:rsidR="00AF1D56">
        <w:t xml:space="preserve"> 7.3.3.1-1 specifies the data types used by the </w:t>
      </w:r>
      <w:r w:rsidR="00AF1D56" w:rsidRPr="00B22566">
        <w:rPr>
          <w:rStyle w:val="Code"/>
        </w:rPr>
        <w:t>Ndcaf_DataReporting_Report</w:t>
      </w:r>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684" w:name="_Hlk95669011"/>
      <w:r>
        <w:t>Table</w:t>
      </w:r>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684"/>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685" w:name="_Toc95152590"/>
      <w:bookmarkStart w:id="686" w:name="_Toc95837632"/>
      <w:bookmarkStart w:id="687" w:name="_Toc96002794"/>
      <w:bookmarkStart w:id="688" w:name="_Toc96069435"/>
      <w:bookmarkStart w:id="689" w:name="_Toc96078319"/>
      <w:bookmarkStart w:id="690" w:name="_Hlk95669394"/>
      <w:r>
        <w:lastRenderedPageBreak/>
        <w:t>7.3.3.2</w:t>
      </w:r>
      <w:r>
        <w:tab/>
        <w:t>Structured data types</w:t>
      </w:r>
      <w:bookmarkEnd w:id="685"/>
      <w:bookmarkEnd w:id="686"/>
      <w:bookmarkEnd w:id="687"/>
      <w:bookmarkEnd w:id="688"/>
      <w:bookmarkEnd w:id="689"/>
    </w:p>
    <w:p w14:paraId="45700165" w14:textId="77777777" w:rsidR="00AF1D56" w:rsidRDefault="00AF1D56" w:rsidP="00AF1D56">
      <w:pPr>
        <w:pStyle w:val="Heading5"/>
      </w:pPr>
      <w:bookmarkStart w:id="691" w:name="_Toc95152591"/>
      <w:bookmarkStart w:id="692" w:name="_Toc95837633"/>
      <w:bookmarkStart w:id="693" w:name="_Toc96002795"/>
      <w:bookmarkStart w:id="694" w:name="_Toc96069436"/>
      <w:bookmarkStart w:id="695" w:name="_Toc96078320"/>
      <w:r>
        <w:t>7.3.3.2.1</w:t>
      </w:r>
      <w:r>
        <w:tab/>
      </w:r>
      <w:r w:rsidRPr="00E30AD4">
        <w:t>Data</w:t>
      </w:r>
      <w:r>
        <w:t>Report type</w:t>
      </w:r>
      <w:bookmarkEnd w:id="691"/>
      <w:bookmarkEnd w:id="692"/>
      <w:bookmarkEnd w:id="693"/>
      <w:bookmarkEnd w:id="694"/>
      <w:bookmarkEnd w:id="695"/>
    </w:p>
    <w:bookmarkEnd w:id="690"/>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r w:rsidR="00AF1D56" w:rsidRPr="00E30AD4">
        <w:rPr>
          <w:rFonts w:eastAsia="MS Mincho"/>
        </w:rPr>
        <w:t>Data</w:t>
      </w:r>
      <w:r w:rsidR="00AF1D56">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93711E" w14:paraId="0B8CB23A"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pPr>
            <w:r>
              <w:t>See clause A.2.</w:t>
            </w:r>
          </w:p>
        </w:tc>
      </w:tr>
      <w:tr w:rsidR="0093711E" w14:paraId="1AB1C80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0DEC05A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pPr>
            <w:r>
              <w:t>See clause A.3.</w:t>
            </w:r>
          </w:p>
        </w:tc>
      </w:tr>
      <w:tr w:rsidR="0093711E" w14:paraId="5D142B3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61E72B8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pPr>
            <w:r>
              <w:t>See clause A.4.</w:t>
            </w:r>
          </w:p>
        </w:tc>
      </w:tr>
      <w:tr w:rsidR="0093711E" w14:paraId="667B2B37"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3EAA0548"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pPr>
            <w:r>
              <w:t>See clause A.5.</w:t>
            </w:r>
          </w:p>
        </w:tc>
      </w:tr>
      <w:tr w:rsidR="0093711E" w14:paraId="20FA403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3DE65AB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pPr>
            <w:r>
              <w:t>See clause A.6.</w:t>
            </w:r>
          </w:p>
        </w:tc>
      </w:tr>
      <w:tr w:rsidR="0093711E" w14:paraId="097B0E62"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5884F790"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pPr>
            <w:r>
              <w:t>See clause A.7.</w:t>
            </w:r>
          </w:p>
        </w:tc>
      </w:tr>
      <w:tr w:rsidR="0093711E" w14:paraId="11E45906" w14:textId="77777777" w:rsidTr="00584724">
        <w:trPr>
          <w:jc w:val="center"/>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rStyle w:val="Code"/>
              </w:rPr>
            </w:pPr>
            <w:r>
              <w:rPr>
                <w:rStyle w:val="Code"/>
              </w:rPr>
              <w:t>mediaStreaming‌DownlinkAccessRecords</w:t>
            </w:r>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rStyle w:val="Code"/>
              </w:rPr>
            </w:pPr>
            <w:r>
              <w:rPr>
                <w:rStyle w:val="Code"/>
              </w:rPr>
              <w:t>array(MediaStreaming‌DownlinkAccessRecord)</w:t>
            </w:r>
          </w:p>
        </w:tc>
        <w:tc>
          <w:tcPr>
            <w:tcW w:w="0" w:type="auto"/>
            <w:vMerge/>
            <w:tcBorders>
              <w:left w:val="single" w:sz="4" w:space="0" w:color="auto"/>
              <w:right w:val="single" w:sz="4" w:space="0" w:color="auto"/>
            </w:tcBorders>
          </w:tcPr>
          <w:p w14:paraId="1E794D5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pPr>
            <w:r>
              <w:t>See TS 26.512 [13] clause 14A.2.</w:t>
            </w:r>
          </w:p>
        </w:tc>
      </w:tr>
      <w:tr w:rsidR="0093711E" w14:paraId="1422BA43"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rStyle w:val="Code"/>
              </w:rPr>
            </w:pPr>
            <w:r>
              <w:rPr>
                <w:rStyle w:val="Code"/>
              </w:rPr>
              <w:t>mediaStreaming</w:t>
            </w:r>
          </w:p>
          <w:p w14:paraId="05330C07" w14:textId="32DA0791" w:rsidR="0093711E" w:rsidRDefault="0093711E" w:rsidP="00813B38">
            <w:pPr>
              <w:pStyle w:val="TAL"/>
              <w:rPr>
                <w:rStyle w:val="Code"/>
              </w:rPr>
            </w:pPr>
            <w:r>
              <w:rPr>
                <w:rStyle w:val="Code"/>
              </w:rPr>
              <w:t>UplinkAccessRecords</w:t>
            </w:r>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rStyle w:val="Code"/>
              </w:rPr>
            </w:pPr>
            <w:r>
              <w:rPr>
                <w:rStyle w:val="Code"/>
              </w:rPr>
              <w:t>array(MediaStreaming‌UplinkAccessRecord)</w:t>
            </w:r>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pPr>
            <w:r>
              <w:t>See TS 26.512 [13] clause 14A.3.</w:t>
            </w:r>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rFonts w:cs="Arial"/>
                <w:szCs w:val="18"/>
              </w:rPr>
            </w:pPr>
            <w:r>
              <w:rPr>
                <w:rFonts w:cs="Arial"/>
                <w:szCs w:val="18"/>
              </w:rPr>
              <w:t xml:space="preserve">NOTE: </w:t>
            </w:r>
            <w:r w:rsidR="0093711E">
              <w:rPr>
                <w:rFonts w:cs="Arial"/>
                <w:szCs w:val="18"/>
              </w:rPr>
              <w:t>Exactly</w:t>
            </w:r>
            <w:r>
              <w:rPr>
                <w:rFonts w:cs="Arial"/>
                <w:szCs w:val="18"/>
              </w:rPr>
              <w:t xml:space="preserve"> one of these properties must be present in a </w:t>
            </w:r>
            <w:r w:rsidRPr="00066C45">
              <w:rPr>
                <w:rStyle w:val="Code"/>
              </w:rPr>
              <w:t>DataReport</w:t>
            </w:r>
            <w:r>
              <w:rPr>
                <w:rFonts w:cs="Arial"/>
                <w:szCs w:val="18"/>
              </w:rPr>
              <w:t>.</w:t>
            </w:r>
          </w:p>
        </w:tc>
      </w:tr>
    </w:tbl>
    <w:p w14:paraId="41C93C98" w14:textId="77777777" w:rsidR="00AF1D56" w:rsidRDefault="00AF1D56" w:rsidP="00AF1D56">
      <w:pPr>
        <w:pStyle w:val="TAN"/>
        <w:keepNext w:val="0"/>
        <w:ind w:left="0" w:firstLine="0"/>
      </w:pPr>
    </w:p>
    <w:p w14:paraId="60267765" w14:textId="77777777" w:rsidR="00AF1D56" w:rsidRPr="00DB7691" w:rsidRDefault="00AF1D56" w:rsidP="00AF1D56">
      <w:pPr>
        <w:pStyle w:val="Heading4"/>
      </w:pPr>
      <w:bookmarkStart w:id="696" w:name="_Toc95152592"/>
      <w:bookmarkStart w:id="697" w:name="_Toc95837634"/>
      <w:bookmarkStart w:id="698" w:name="_Toc96002796"/>
      <w:bookmarkStart w:id="699" w:name="_Toc96069437"/>
      <w:bookmarkStart w:id="700" w:name="_Toc96078321"/>
      <w:r w:rsidRPr="00DB7691">
        <w:t>7.3.3.3</w:t>
      </w:r>
      <w:r w:rsidRPr="00DB7691">
        <w:tab/>
        <w:t>Simple data types and enumerations</w:t>
      </w:r>
      <w:bookmarkEnd w:id="696"/>
      <w:bookmarkEnd w:id="697"/>
      <w:bookmarkEnd w:id="698"/>
      <w:bookmarkEnd w:id="699"/>
      <w:bookmarkEnd w:id="700"/>
    </w:p>
    <w:p w14:paraId="68AE54B5" w14:textId="32C6032B" w:rsidR="00AF1D56" w:rsidRDefault="00AF1D56" w:rsidP="0006511C">
      <w:r>
        <w:t>There are no simple data types and enumerations specified in this release.</w:t>
      </w:r>
    </w:p>
    <w:p w14:paraId="67DD61C6" w14:textId="77777777" w:rsidR="001E4A13" w:rsidRPr="001E4A13" w:rsidRDefault="002D0C60" w:rsidP="001E4A13">
      <w:pPr>
        <w:pStyle w:val="Heading3"/>
      </w:pPr>
      <w:bookmarkStart w:id="701" w:name="_Toc95152593"/>
      <w:bookmarkStart w:id="702" w:name="_Toc95837635"/>
      <w:bookmarkStart w:id="703" w:name="_Toc96002797"/>
      <w:bookmarkStart w:id="704" w:name="_Toc96069438"/>
      <w:bookmarkStart w:id="705" w:name="_Toc96078322"/>
      <w:r>
        <w:t>7.3.4</w:t>
      </w:r>
      <w:r>
        <w:tab/>
        <w:t>Mediation by NEF</w:t>
      </w:r>
      <w:bookmarkEnd w:id="701"/>
      <w:bookmarkEnd w:id="702"/>
      <w:bookmarkEnd w:id="703"/>
      <w:bookmarkEnd w:id="704"/>
      <w:bookmarkEnd w:id="705"/>
    </w:p>
    <w:p w14:paraId="28E5189F" w14:textId="38F0F64B" w:rsidR="00D101EF" w:rsidRDefault="007E0775" w:rsidP="00D101EF">
      <w:pPr>
        <w:pStyle w:val="Heading1"/>
      </w:pPr>
      <w:bookmarkStart w:id="706" w:name="_Toc95152594"/>
      <w:bookmarkStart w:id="707" w:name="_Toc95837636"/>
      <w:bookmarkStart w:id="708" w:name="_Toc96002798"/>
      <w:bookmarkStart w:id="709" w:name="_Toc96069439"/>
      <w:bookmarkStart w:id="710" w:name="_Toc96078323"/>
      <w:r>
        <w:t>8</w:t>
      </w:r>
      <w:r w:rsidR="00D101EF" w:rsidRPr="004D3578">
        <w:tab/>
      </w:r>
      <w:r w:rsidR="00D30FB9">
        <w:t>Client</w:t>
      </w:r>
      <w:r w:rsidR="00210F3C">
        <w:t xml:space="preserve"> </w:t>
      </w:r>
      <w:r w:rsidR="002C1AB8">
        <w:t>API</w:t>
      </w:r>
      <w:bookmarkEnd w:id="706"/>
      <w:bookmarkEnd w:id="707"/>
      <w:bookmarkEnd w:id="708"/>
      <w:bookmarkEnd w:id="709"/>
      <w:bookmarkEnd w:id="710"/>
    </w:p>
    <w:p w14:paraId="7FEA4B24" w14:textId="0F2563EE" w:rsidR="002C1AB8" w:rsidRPr="002C1AB8" w:rsidRDefault="007E0775" w:rsidP="002C1AB8">
      <w:pPr>
        <w:pStyle w:val="Heading2"/>
      </w:pPr>
      <w:bookmarkStart w:id="711" w:name="_Toc95152595"/>
      <w:bookmarkStart w:id="712" w:name="_Toc95837637"/>
      <w:bookmarkStart w:id="713" w:name="_Toc96002799"/>
      <w:bookmarkStart w:id="714" w:name="_Toc96069440"/>
      <w:bookmarkStart w:id="715" w:name="_Toc96078324"/>
      <w:r>
        <w:t>8</w:t>
      </w:r>
      <w:r w:rsidR="00C76334">
        <w:t>.1</w:t>
      </w:r>
      <w:r w:rsidR="00C76334">
        <w:tab/>
        <w:t>General</w:t>
      </w:r>
      <w:bookmarkEnd w:id="711"/>
      <w:bookmarkEnd w:id="712"/>
      <w:bookmarkEnd w:id="713"/>
      <w:bookmarkEnd w:id="714"/>
      <w:bookmarkEnd w:id="715"/>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716" w:name="_Toc95152596"/>
      <w:bookmarkStart w:id="717" w:name="_Toc95837638"/>
      <w:bookmarkStart w:id="718" w:name="_Toc96002800"/>
      <w:bookmarkStart w:id="719" w:name="_Toc96069441"/>
      <w:bookmarkStart w:id="720" w:name="_Toc96078325"/>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716"/>
      <w:bookmarkEnd w:id="717"/>
      <w:bookmarkEnd w:id="718"/>
      <w:bookmarkEnd w:id="719"/>
      <w:bookmarkEnd w:id="72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78087BBC" w:rsidR="00D04A2A" w:rsidRPr="004D3578" w:rsidRDefault="00D04A2A" w:rsidP="00D04A2A">
      <w:pPr>
        <w:pStyle w:val="Heading8"/>
      </w:pPr>
      <w:bookmarkStart w:id="721" w:name="_Toc95152597"/>
      <w:bookmarkStart w:id="722" w:name="_Toc95837639"/>
      <w:bookmarkStart w:id="723" w:name="_Toc96002801"/>
      <w:bookmarkStart w:id="724" w:name="_Toc96069442"/>
      <w:bookmarkStart w:id="725" w:name="_Toc96078326"/>
      <w:r w:rsidRPr="004D3578">
        <w:lastRenderedPageBreak/>
        <w:t xml:space="preserve">Annex </w:t>
      </w:r>
      <w:r>
        <w:t>A</w:t>
      </w:r>
      <w:r w:rsidRPr="004D3578">
        <w:t xml:space="preserve"> (</w:t>
      </w:r>
      <w:r>
        <w:t>n</w:t>
      </w:r>
      <w:r w:rsidRPr="004D3578">
        <w:t>ormative):</w:t>
      </w:r>
      <w:r w:rsidRPr="004D3578">
        <w:br/>
      </w:r>
      <w:r>
        <w:t>Data reporting data models</w:t>
      </w:r>
      <w:bookmarkEnd w:id="721"/>
      <w:bookmarkEnd w:id="722"/>
      <w:bookmarkEnd w:id="723"/>
      <w:bookmarkEnd w:id="724"/>
      <w:bookmarkEnd w:id="725"/>
    </w:p>
    <w:p w14:paraId="78626FB1" w14:textId="5B5AB3F5" w:rsidR="00D04A2A" w:rsidRPr="004D3578" w:rsidRDefault="00D04A2A" w:rsidP="00D04A2A">
      <w:pPr>
        <w:pStyle w:val="Heading1"/>
      </w:pPr>
      <w:bookmarkStart w:id="726" w:name="_Toc95152598"/>
      <w:bookmarkStart w:id="727" w:name="_Toc95837640"/>
      <w:bookmarkStart w:id="728" w:name="_Toc96002802"/>
      <w:bookmarkStart w:id="729" w:name="_Toc96069443"/>
      <w:bookmarkStart w:id="730" w:name="_Toc96078327"/>
      <w:r>
        <w:t>A.</w:t>
      </w:r>
      <w:r w:rsidRPr="004D3578">
        <w:t>1</w:t>
      </w:r>
      <w:r w:rsidRPr="004D3578">
        <w:tab/>
      </w:r>
      <w:r>
        <w:t>Introduction</w:t>
      </w:r>
      <w:bookmarkEnd w:id="726"/>
      <w:bookmarkEnd w:id="727"/>
      <w:bookmarkEnd w:id="728"/>
      <w:bookmarkEnd w:id="729"/>
      <w:bookmarkEnd w:id="730"/>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r>
              <w:rPr>
                <w:rStyle w:val="Code"/>
              </w:rPr>
              <w:t>BitRate</w:t>
            </w:r>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r>
              <w:rPr>
                <w:rStyle w:val="Code"/>
              </w:rPr>
              <w:t>PacketDelBudget</w:t>
            </w:r>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r>
              <w:rPr>
                <w:rStyle w:val="Code"/>
              </w:rPr>
              <w:t>PacketLossRate</w:t>
            </w:r>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r w:rsidRPr="006058DA">
              <w:rPr>
                <w:rStyle w:val="Code"/>
              </w:rPr>
              <w:t>DateTime</w:t>
            </w:r>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r w:rsidRPr="006058DA">
              <w:rPr>
                <w:rStyle w:val="Code"/>
              </w:rPr>
              <w:t>DurationSec</w:t>
            </w:r>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r w:rsidRPr="00451112">
              <w:rPr>
                <w:rStyle w:val="Code"/>
              </w:rPr>
              <w:t>S</w:t>
            </w:r>
            <w:r>
              <w:rPr>
                <w:rStyle w:val="Code"/>
              </w:rPr>
              <w:t>vc</w:t>
            </w:r>
            <w:r w:rsidRPr="00451112">
              <w:rPr>
                <w:rStyle w:val="Code"/>
              </w:rPr>
              <w:t>Experience</w:t>
            </w:r>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r>
              <w:rPr>
                <w:rStyle w:val="Code"/>
              </w:rPr>
              <w:t>AddrFqdn</w:t>
            </w:r>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r w:rsidRPr="006058DA">
              <w:rPr>
                <w:rStyle w:val="Code"/>
              </w:rPr>
              <w:t>TimeWindow</w:t>
            </w:r>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r w:rsidRPr="006058DA">
              <w:rPr>
                <w:rStyle w:val="Code"/>
              </w:rPr>
              <w:t>FlowInfo</w:t>
            </w:r>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r>
              <w:rPr>
                <w:rStyle w:val="Code"/>
              </w:rPr>
              <w:t>HorizontalSpeed</w:t>
            </w:r>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731" w:name="_Toc95152599"/>
      <w:bookmarkStart w:id="732" w:name="_Toc95837641"/>
      <w:bookmarkStart w:id="733" w:name="_Toc96002803"/>
      <w:bookmarkStart w:id="734" w:name="_Toc96069444"/>
      <w:bookmarkStart w:id="735" w:name="_Toc96078328"/>
      <w:r>
        <w:t>A.2</w:t>
      </w:r>
      <w:r>
        <w:tab/>
        <w:t>Service Experience reporting</w:t>
      </w:r>
      <w:bookmarkEnd w:id="731"/>
      <w:bookmarkEnd w:id="732"/>
      <w:bookmarkEnd w:id="733"/>
      <w:bookmarkEnd w:id="734"/>
      <w:bookmarkEnd w:id="735"/>
    </w:p>
    <w:p w14:paraId="0068E74E" w14:textId="1EF9C099" w:rsidR="00D04A2A" w:rsidRDefault="00D04A2A" w:rsidP="00066C45">
      <w:pPr>
        <w:pStyle w:val="Heading2"/>
      </w:pPr>
      <w:bookmarkStart w:id="736" w:name="_Toc95152600"/>
      <w:bookmarkStart w:id="737" w:name="_Toc95837642"/>
      <w:bookmarkStart w:id="738" w:name="_Toc96002804"/>
      <w:bookmarkStart w:id="739" w:name="_Toc96069445"/>
      <w:bookmarkStart w:id="740" w:name="_Toc96078329"/>
      <w:r>
        <w:t>A.2.1</w:t>
      </w:r>
      <w:r>
        <w:tab/>
        <w:t>ServiceExperienceRecord type</w:t>
      </w:r>
      <w:bookmarkEnd w:id="736"/>
      <w:bookmarkEnd w:id="737"/>
      <w:bookmarkEnd w:id="738"/>
      <w:bookmarkEnd w:id="739"/>
      <w:bookmarkEnd w:id="740"/>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741" w:name="_Toc95152601"/>
      <w:bookmarkStart w:id="742" w:name="_Toc95837643"/>
      <w:bookmarkStart w:id="743" w:name="_Toc96002805"/>
      <w:bookmarkStart w:id="744" w:name="_Toc96069446"/>
      <w:bookmarkStart w:id="745" w:name="_Toc96078330"/>
      <w:r>
        <w:t>A.2.2</w:t>
      </w:r>
      <w:r>
        <w:tab/>
        <w:t>PerFlowServiceExperienceInfo</w:t>
      </w:r>
      <w:r w:rsidR="00066C45">
        <w:t xml:space="preserve"> type</w:t>
      </w:r>
      <w:bookmarkEnd w:id="741"/>
      <w:bookmarkEnd w:id="742"/>
      <w:bookmarkEnd w:id="743"/>
      <w:bookmarkEnd w:id="744"/>
      <w:bookmarkEnd w:id="745"/>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6CAD5AB1" w:rsidR="00D04A2A" w:rsidRDefault="00D04A2A" w:rsidP="00066C45">
      <w:pPr>
        <w:pStyle w:val="Heading1"/>
      </w:pPr>
      <w:bookmarkStart w:id="746" w:name="_Toc95152602"/>
      <w:bookmarkStart w:id="747" w:name="_Toc95837644"/>
      <w:bookmarkStart w:id="748" w:name="_Toc96002806"/>
      <w:bookmarkStart w:id="749" w:name="_Toc96069447"/>
      <w:bookmarkStart w:id="750" w:name="_Toc96078331"/>
      <w:r>
        <w:lastRenderedPageBreak/>
        <w:t>A.3</w:t>
      </w:r>
      <w:r>
        <w:tab/>
        <w:t>Location reporting</w:t>
      </w:r>
      <w:bookmarkEnd w:id="746"/>
      <w:bookmarkEnd w:id="747"/>
      <w:bookmarkEnd w:id="748"/>
      <w:bookmarkEnd w:id="749"/>
      <w:bookmarkEnd w:id="750"/>
    </w:p>
    <w:p w14:paraId="5EA193FB" w14:textId="4ACDD6AB" w:rsidR="00D04A2A" w:rsidRDefault="00D04A2A" w:rsidP="00066C45">
      <w:pPr>
        <w:pStyle w:val="Heading2"/>
      </w:pPr>
      <w:bookmarkStart w:id="751" w:name="_Toc95152603"/>
      <w:bookmarkStart w:id="752" w:name="_Toc95837645"/>
      <w:bookmarkStart w:id="753" w:name="_Toc96002807"/>
      <w:bookmarkStart w:id="754" w:name="_Toc96069448"/>
      <w:bookmarkStart w:id="755" w:name="_Toc96078332"/>
      <w:r>
        <w:t>A.3.1</w:t>
      </w:r>
      <w:r>
        <w:tab/>
        <w:t>LocationRecord type</w:t>
      </w:r>
      <w:bookmarkEnd w:id="751"/>
      <w:bookmarkEnd w:id="752"/>
      <w:bookmarkEnd w:id="753"/>
      <w:bookmarkEnd w:id="754"/>
      <w:bookmarkEnd w:id="755"/>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756" w:name="_Toc95152604"/>
      <w:bookmarkStart w:id="757" w:name="_Toc95837646"/>
      <w:bookmarkStart w:id="758" w:name="_Toc96002808"/>
      <w:bookmarkStart w:id="759" w:name="_Toc96069449"/>
      <w:bookmarkStart w:id="760" w:name="_Toc96078333"/>
      <w:r>
        <w:t>A.4</w:t>
      </w:r>
      <w:r>
        <w:tab/>
        <w:t>Communication reporting</w:t>
      </w:r>
      <w:bookmarkEnd w:id="756"/>
      <w:bookmarkEnd w:id="757"/>
      <w:bookmarkEnd w:id="758"/>
      <w:bookmarkEnd w:id="759"/>
      <w:bookmarkEnd w:id="760"/>
    </w:p>
    <w:p w14:paraId="30BC8E56" w14:textId="378512E4" w:rsidR="00D04A2A" w:rsidRDefault="00D04A2A" w:rsidP="00066C45">
      <w:pPr>
        <w:pStyle w:val="Heading2"/>
      </w:pPr>
      <w:bookmarkStart w:id="761" w:name="_Toc95152605"/>
      <w:bookmarkStart w:id="762" w:name="_Toc95837647"/>
      <w:bookmarkStart w:id="763" w:name="_Toc96002809"/>
      <w:bookmarkStart w:id="764" w:name="_Toc96069450"/>
      <w:bookmarkStart w:id="765" w:name="_Toc96078334"/>
      <w:r>
        <w:t>A.4.1</w:t>
      </w:r>
      <w:r>
        <w:tab/>
        <w:t>CommunicationRecord type</w:t>
      </w:r>
      <w:bookmarkEnd w:id="761"/>
      <w:bookmarkEnd w:id="762"/>
      <w:bookmarkEnd w:id="763"/>
      <w:bookmarkEnd w:id="764"/>
      <w:bookmarkEnd w:id="765"/>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5E5FF137" w:rsidR="00D04A2A" w:rsidRDefault="00D04A2A" w:rsidP="00066C45">
      <w:pPr>
        <w:pStyle w:val="Heading1"/>
      </w:pPr>
      <w:bookmarkStart w:id="766" w:name="_Toc95152606"/>
      <w:bookmarkStart w:id="767" w:name="_Toc95837648"/>
      <w:bookmarkStart w:id="768" w:name="_Toc96002810"/>
      <w:bookmarkStart w:id="769" w:name="_Toc96069451"/>
      <w:bookmarkStart w:id="770" w:name="_Toc96078335"/>
      <w:r>
        <w:t>A.5</w:t>
      </w:r>
      <w:r>
        <w:tab/>
        <w:t>Performance Data reporting</w:t>
      </w:r>
      <w:bookmarkEnd w:id="766"/>
      <w:bookmarkEnd w:id="767"/>
      <w:bookmarkEnd w:id="768"/>
      <w:bookmarkEnd w:id="769"/>
      <w:bookmarkEnd w:id="770"/>
    </w:p>
    <w:p w14:paraId="3D395874" w14:textId="15BC32BF" w:rsidR="00D04A2A" w:rsidRDefault="00D04A2A" w:rsidP="00066C45">
      <w:pPr>
        <w:pStyle w:val="Heading2"/>
      </w:pPr>
      <w:bookmarkStart w:id="771" w:name="_Toc95152607"/>
      <w:bookmarkStart w:id="772" w:name="_Toc95837649"/>
      <w:bookmarkStart w:id="773" w:name="_Toc96002811"/>
      <w:bookmarkStart w:id="774" w:name="_Toc96069452"/>
      <w:bookmarkStart w:id="775" w:name="_Toc96078336"/>
      <w:r>
        <w:t>A.5.1</w:t>
      </w:r>
      <w:r>
        <w:tab/>
        <w:t>PerformanceDataRecord type</w:t>
      </w:r>
      <w:bookmarkEnd w:id="771"/>
      <w:bookmarkEnd w:id="772"/>
      <w:bookmarkEnd w:id="773"/>
      <w:bookmarkEnd w:id="774"/>
      <w:bookmarkEnd w:id="775"/>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776" w:name="_Toc95152608"/>
      <w:bookmarkStart w:id="777" w:name="_Toc95837650"/>
      <w:bookmarkStart w:id="778" w:name="_Toc96002812"/>
      <w:bookmarkStart w:id="779" w:name="_Toc96069453"/>
      <w:bookmarkStart w:id="780" w:name="_Toc96078337"/>
      <w:r>
        <w:lastRenderedPageBreak/>
        <w:t>A.6</w:t>
      </w:r>
      <w:r>
        <w:tab/>
        <w:t>Application</w:t>
      </w:r>
      <w:r w:rsidR="0036771B">
        <w:t>-s</w:t>
      </w:r>
      <w:r>
        <w:t>pecific reporting</w:t>
      </w:r>
      <w:bookmarkEnd w:id="776"/>
      <w:bookmarkEnd w:id="777"/>
      <w:bookmarkEnd w:id="778"/>
      <w:bookmarkEnd w:id="779"/>
      <w:bookmarkEnd w:id="780"/>
    </w:p>
    <w:p w14:paraId="61645625" w14:textId="6E494441" w:rsidR="00066C45" w:rsidRDefault="00066C45" w:rsidP="00066C45">
      <w:pPr>
        <w:pStyle w:val="Heading2"/>
      </w:pPr>
      <w:bookmarkStart w:id="781" w:name="_Toc95152609"/>
      <w:bookmarkStart w:id="782" w:name="_Toc95837651"/>
      <w:bookmarkStart w:id="783" w:name="_Toc96002813"/>
      <w:bookmarkStart w:id="784" w:name="_Toc96069454"/>
      <w:bookmarkStart w:id="785" w:name="_Toc96078338"/>
      <w:r>
        <w:t>A.6.0</w:t>
      </w:r>
      <w:r>
        <w:tab/>
        <w:t>Introduction</w:t>
      </w:r>
      <w:bookmarkEnd w:id="781"/>
      <w:bookmarkEnd w:id="782"/>
      <w:bookmarkEnd w:id="783"/>
      <w:bookmarkEnd w:id="784"/>
      <w:bookmarkEnd w:id="785"/>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786" w:name="_Toc95152610"/>
      <w:bookmarkStart w:id="787" w:name="_Toc95837652"/>
      <w:bookmarkStart w:id="788" w:name="_Toc96002814"/>
      <w:bookmarkStart w:id="789" w:name="_Toc96069455"/>
      <w:bookmarkStart w:id="790" w:name="_Toc96078339"/>
      <w:r>
        <w:t>A.6.1</w:t>
      </w:r>
      <w:r>
        <w:tab/>
        <w:t>ApplicationSpecificRecord type</w:t>
      </w:r>
      <w:bookmarkEnd w:id="786"/>
      <w:bookmarkEnd w:id="787"/>
      <w:bookmarkEnd w:id="788"/>
      <w:bookmarkEnd w:id="789"/>
      <w:bookmarkEnd w:id="790"/>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Table A.6.1-1) must be provided, and that uri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r>
              <w:rPr>
                <w:rStyle w:val="Code"/>
              </w:rPr>
              <w:t>recordIdentifier</w:t>
            </w:r>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791" w:name="_Toc95152611"/>
      <w:bookmarkStart w:id="792" w:name="_Toc95837653"/>
      <w:bookmarkStart w:id="793" w:name="_Toc96002815"/>
      <w:bookmarkStart w:id="794" w:name="_Toc96069456"/>
      <w:bookmarkStart w:id="795" w:name="_Toc96078340"/>
      <w:r>
        <w:t>A.7</w:t>
      </w:r>
      <w:r>
        <w:tab/>
        <w:t>Trip Plan reporting</w:t>
      </w:r>
      <w:bookmarkEnd w:id="791"/>
      <w:bookmarkEnd w:id="792"/>
      <w:bookmarkEnd w:id="793"/>
      <w:bookmarkEnd w:id="794"/>
      <w:bookmarkEnd w:id="795"/>
    </w:p>
    <w:p w14:paraId="4A0596AF" w14:textId="50947E98" w:rsidR="00046864" w:rsidRDefault="00046864" w:rsidP="00046864">
      <w:pPr>
        <w:pStyle w:val="Heading2"/>
      </w:pPr>
      <w:bookmarkStart w:id="796" w:name="_Toc95152612"/>
      <w:bookmarkStart w:id="797" w:name="_Toc95837654"/>
      <w:bookmarkStart w:id="798" w:name="_Toc96002816"/>
      <w:bookmarkStart w:id="799" w:name="_Toc96069457"/>
      <w:bookmarkStart w:id="800" w:name="_Toc96078341"/>
      <w:r>
        <w:t>A.7.0</w:t>
      </w:r>
      <w:r>
        <w:tab/>
        <w:t>Introduction</w:t>
      </w:r>
      <w:bookmarkEnd w:id="796"/>
      <w:bookmarkEnd w:id="797"/>
      <w:bookmarkEnd w:id="798"/>
      <w:bookmarkEnd w:id="799"/>
      <w:bookmarkEnd w:id="800"/>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801" w:name="_Toc95152613"/>
      <w:bookmarkStart w:id="802" w:name="_Toc95837655"/>
      <w:bookmarkStart w:id="803" w:name="_Toc96002817"/>
      <w:bookmarkStart w:id="804" w:name="_Toc96069458"/>
      <w:bookmarkStart w:id="805" w:name="_Toc96078342"/>
      <w:r>
        <w:t>A.7.1</w:t>
      </w:r>
      <w:r>
        <w:tab/>
        <w:t>TripPlanRecord type</w:t>
      </w:r>
      <w:bookmarkEnd w:id="801"/>
      <w:bookmarkEnd w:id="802"/>
      <w:bookmarkEnd w:id="803"/>
      <w:bookmarkEnd w:id="804"/>
      <w:bookmarkEnd w:id="805"/>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40157D28" w:rsidR="00D04A2A" w:rsidRPr="00F3290D" w:rsidRDefault="00B20722" w:rsidP="00813B38">
            <w:pPr>
              <w:pStyle w:val="TAL"/>
              <w:rPr>
                <w:rStyle w:val="Code"/>
              </w:rPr>
            </w:pPr>
            <w:r>
              <w:rPr>
                <w:rStyle w:val="Code"/>
              </w:rPr>
              <w:t>r</w:t>
            </w:r>
            <w:r w:rsidR="00D04A2A">
              <w:rPr>
                <w:rStyle w:val="Code"/>
              </w:rPr>
              <w:t>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r>
              <w:rPr>
                <w:rStyle w:val="Code"/>
              </w:rPr>
              <w:t>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r>
              <w:rPr>
                <w:rStyle w:val="Code"/>
              </w:rPr>
              <w:t>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806" w:name="_Toc95152614"/>
      <w:bookmarkStart w:id="807" w:name="_Toc95837656"/>
      <w:bookmarkStart w:id="808" w:name="_Toc96002818"/>
      <w:bookmarkStart w:id="809" w:name="_Toc96069459"/>
      <w:bookmarkStart w:id="810" w:name="_Toc96078343"/>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806"/>
      <w:bookmarkEnd w:id="807"/>
      <w:bookmarkEnd w:id="808"/>
      <w:bookmarkEnd w:id="809"/>
      <w:bookmarkEnd w:id="810"/>
    </w:p>
    <w:p w14:paraId="0BDDC068" w14:textId="66CDBE6B" w:rsidR="00F5362E" w:rsidRDefault="003A2C92" w:rsidP="00F5362E">
      <w:pPr>
        <w:pStyle w:val="Heading1"/>
      </w:pPr>
      <w:bookmarkStart w:id="811" w:name="_Toc28013568"/>
      <w:bookmarkStart w:id="812" w:name="_Toc36040406"/>
      <w:bookmarkStart w:id="813" w:name="_Toc68899741"/>
      <w:bookmarkStart w:id="814" w:name="_Toc71214492"/>
      <w:bookmarkStart w:id="815" w:name="_Toc71722166"/>
      <w:bookmarkStart w:id="816" w:name="_Toc74859218"/>
      <w:bookmarkStart w:id="817" w:name="_Toc74917347"/>
      <w:bookmarkStart w:id="818" w:name="_Toc95152615"/>
      <w:bookmarkStart w:id="819" w:name="_Toc95837657"/>
      <w:bookmarkStart w:id="820" w:name="_Toc96002819"/>
      <w:bookmarkStart w:id="821" w:name="_Toc96069460"/>
      <w:bookmarkStart w:id="822" w:name="_Toc96078344"/>
      <w:r>
        <w:t>B.1</w:t>
      </w:r>
      <w:r w:rsidR="00F5362E">
        <w:tab/>
        <w:t>General</w:t>
      </w:r>
      <w:bookmarkEnd w:id="811"/>
      <w:bookmarkEnd w:id="812"/>
      <w:bookmarkEnd w:id="813"/>
      <w:bookmarkEnd w:id="814"/>
      <w:bookmarkEnd w:id="815"/>
      <w:bookmarkEnd w:id="816"/>
      <w:bookmarkEnd w:id="817"/>
      <w:bookmarkEnd w:id="818"/>
      <w:bookmarkEnd w:id="819"/>
      <w:bookmarkEnd w:id="820"/>
      <w:bookmarkEnd w:id="821"/>
      <w:bookmarkEnd w:id="82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823" w:name="_Toc96002820"/>
      <w:bookmarkStart w:id="824" w:name="_Toc96069461"/>
      <w:bookmarkStart w:id="825" w:name="_Toc96078345"/>
      <w:r w:rsidRPr="00883FF2">
        <w:rPr>
          <w:rFonts w:eastAsia="SimSun"/>
        </w:rPr>
        <w:t>B</w:t>
      </w:r>
      <w:r w:rsidRPr="00A13037">
        <w:rPr>
          <w:rFonts w:eastAsia="SimSun"/>
        </w:rPr>
        <w:t>.2</w:t>
      </w:r>
      <w:r w:rsidRPr="00A13037">
        <w:rPr>
          <w:rFonts w:eastAsia="SimSun"/>
        </w:rPr>
        <w:tab/>
      </w:r>
      <w:bookmarkEnd w:id="823"/>
      <w:bookmarkEnd w:id="824"/>
      <w:r w:rsidR="005B4934">
        <w:rPr>
          <w:rFonts w:eastAsia="SimSun"/>
        </w:rPr>
        <w:t xml:space="preserve">Data types applicable to </w:t>
      </w:r>
      <w:r w:rsidR="0099364E">
        <w:rPr>
          <w:rFonts w:eastAsia="SimSun"/>
        </w:rPr>
        <w:t>multiple services</w:t>
      </w:r>
      <w:bookmarkEnd w:id="825"/>
    </w:p>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826" w:name="_Toc96078346"/>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826"/>
    </w:p>
    <w:p w14:paraId="2E4BE896" w14:textId="77777777" w:rsidR="007E4BE8" w:rsidRPr="007E4BE8" w:rsidRDefault="007E4BE8" w:rsidP="007E4BE8">
      <w:pPr>
        <w:rPr>
          <w:rFonts w:eastAsia="SimSun"/>
        </w:rPr>
      </w:pPr>
    </w:p>
    <w:p w14:paraId="5E2198AA" w14:textId="0EDDD442" w:rsidR="00C7113D" w:rsidRDefault="00C7113D" w:rsidP="00C7113D">
      <w:pPr>
        <w:pStyle w:val="Heading1"/>
        <w:rPr>
          <w:rFonts w:eastAsia="SimSun"/>
        </w:rPr>
      </w:pPr>
      <w:bookmarkStart w:id="827" w:name="_Toc96078347"/>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827"/>
    </w:p>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828" w:name="_Toc95152618"/>
      <w:bookmarkStart w:id="829" w:name="_Toc95837660"/>
      <w:bookmarkStart w:id="830" w:name="_Toc96002823"/>
      <w:bookmarkStart w:id="831" w:name="_Toc96069464"/>
      <w:bookmarkStart w:id="832" w:name="_Toc96078348"/>
      <w:r w:rsidR="00080512" w:rsidRPr="004D3578">
        <w:lastRenderedPageBreak/>
        <w:t>Annex X (informative):</w:t>
      </w:r>
      <w:r w:rsidR="00080512" w:rsidRPr="004D3578">
        <w:br/>
        <w:t>Change history</w:t>
      </w:r>
      <w:bookmarkStart w:id="833" w:name="historyclause"/>
      <w:bookmarkEnd w:id="828"/>
      <w:bookmarkEnd w:id="829"/>
      <w:bookmarkEnd w:id="830"/>
      <w:bookmarkEnd w:id="831"/>
      <w:bookmarkEnd w:id="832"/>
      <w:bookmarkEnd w:id="8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bl>
    <w:p w14:paraId="6AE5F0B0" w14:textId="561A334F" w:rsidR="00080512" w:rsidRPr="008F7ED8" w:rsidRDefault="00080512" w:rsidP="003F29A8">
      <w:pPr>
        <w:pStyle w:val="Guidance"/>
        <w:rPr>
          <w:sz w:val="2"/>
        </w:rPr>
      </w:pPr>
    </w:p>
    <w:sectPr w:rsidR="00080512" w:rsidRPr="008F7E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4273" w14:textId="77777777" w:rsidR="00544415" w:rsidRDefault="00544415">
      <w:r>
        <w:separator/>
      </w:r>
    </w:p>
  </w:endnote>
  <w:endnote w:type="continuationSeparator" w:id="0">
    <w:p w14:paraId="264E1A8B" w14:textId="77777777" w:rsidR="00544415" w:rsidRDefault="0054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9A711" w14:textId="77777777" w:rsidR="00544415" w:rsidRDefault="00544415">
      <w:r>
        <w:separator/>
      </w:r>
    </w:p>
  </w:footnote>
  <w:footnote w:type="continuationSeparator" w:id="0">
    <w:p w14:paraId="3099359D" w14:textId="77777777" w:rsidR="00544415" w:rsidRDefault="00544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0DDCCB91"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w:t>
    </w:r>
    <w:r w:rsidR="00470514">
      <w:rPr>
        <w:rFonts w:ascii="Arial" w:hAnsi="Arial" w:cs="Arial"/>
        <w:b/>
        <w:sz w:val="18"/>
        <w:szCs w:val="18"/>
      </w:rPr>
      <w:t>1</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.0 (2022-02)</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4D6B81"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51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30FC"/>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3FF2"/>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9834</Words>
  <Characters>56054</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S4-211632_CR_0105</cp:lastModifiedBy>
  <cp:revision>2</cp:revision>
  <cp:lastPrinted>2019-02-25T14:05:00Z</cp:lastPrinted>
  <dcterms:created xsi:type="dcterms:W3CDTF">2022-03-09T13:19:00Z</dcterms:created>
  <dcterms:modified xsi:type="dcterms:W3CDTF">2022-03-09T13:19:00Z</dcterms:modified>
</cp:coreProperties>
</file>